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0437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бюджеттік бағдарламалардың паспортарын бекіту туралы (Қазақстан Республикасының Бас прокуратурасы)» (ҚР Үкіметінің 2005.12.12. № 1235 Қаулысына 366-368-қосымшалар) (үзінді)</w:t>
      </w:r>
    </w:p>
    <w:p w:rsidR="00000000" w:rsidRDefault="003A0437">
      <w:pPr>
        <w:ind w:firstLine="400"/>
        <w:jc w:val="both"/>
      </w:pPr>
      <w:r>
        <w:t> </w:t>
      </w:r>
    </w:p>
    <w:p w:rsidR="00000000" w:rsidRDefault="003A0437">
      <w:pPr>
        <w:ind w:firstLine="400"/>
        <w:jc w:val="both"/>
      </w:pPr>
      <w:r>
        <w:t>Бұрынғы редакциялар:</w:t>
      </w:r>
    </w:p>
    <w:p w:rsidR="00000000" w:rsidRDefault="003A0437">
      <w:pPr>
        <w:ind w:firstLine="400"/>
        <w:jc w:val="both"/>
      </w:pPr>
      <w:r>
        <w:t> </w:t>
      </w:r>
    </w:p>
    <w:p w:rsidR="00000000" w:rsidRDefault="003A0437">
      <w:pPr>
        <w:ind w:firstLine="400"/>
        <w:jc w:val="both"/>
      </w:pPr>
      <w:r>
        <w:t>ҚР</w:t>
      </w:r>
      <w:r>
        <w:t xml:space="preserve"> Үкіметінің 2006.31.07. № 470б </w:t>
      </w:r>
      <w:hyperlink r:id="rId7" w:anchor="sub_id=294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3A0437">
      <w:pPr>
        <w:ind w:firstLine="400"/>
        <w:jc w:val="both"/>
      </w:pPr>
      <w:r>
        <w:t>ҚР</w:t>
      </w:r>
      <w:r>
        <w:t xml:space="preserve"> Үкіметінің 2006.26.10. № 470в </w:t>
      </w:r>
      <w:hyperlink r:id="rId8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3A0437">
      <w:pPr>
        <w:ind w:firstLine="400"/>
        <w:jc w:val="both"/>
      </w:pPr>
      <w:r>
        <w:t> </w:t>
      </w:r>
    </w:p>
    <w:p w:rsidR="00000000" w:rsidRDefault="003A0437">
      <w:pPr>
        <w:ind w:firstLine="400"/>
        <w:jc w:val="both"/>
      </w:pPr>
      <w:r>
        <w:t>Бұрынғы редакцияла</w:t>
      </w:r>
      <w:r>
        <w:t>р:</w:t>
      </w:r>
    </w:p>
    <w:p w:rsidR="00000000" w:rsidRDefault="003A0437">
      <w:pPr>
        <w:ind w:firstLine="400"/>
        <w:jc w:val="both"/>
      </w:pPr>
      <w:r>
        <w:t> </w:t>
      </w:r>
    </w:p>
    <w:p w:rsidR="00000000" w:rsidRDefault="003A0437">
      <w:pPr>
        <w:ind w:firstLine="400"/>
        <w:jc w:val="both"/>
      </w:pPr>
      <w:r>
        <w:t xml:space="preserve">2006 ж. 31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3A0437">
      <w:pPr>
        <w:ind w:firstLine="400"/>
        <w:jc w:val="both"/>
      </w:pPr>
      <w:r>
        <w:t xml:space="preserve">2006 ж. 26 қазанға дейін қолданылған </w:t>
      </w:r>
      <w:hyperlink r:id="rId1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3A0437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0437" w:rsidRDefault="003A0437" w:rsidP="003A0437">
      <w:r>
        <w:separator/>
      </w:r>
    </w:p>
  </w:endnote>
  <w:endnote w:type="continuationSeparator" w:id="0">
    <w:p w:rsidR="003A0437" w:rsidRDefault="003A0437" w:rsidP="003A04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437" w:rsidRDefault="003A04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437" w:rsidRDefault="003A04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437" w:rsidRDefault="003A04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0437" w:rsidRDefault="003A0437" w:rsidP="003A0437">
      <w:r>
        <w:separator/>
      </w:r>
    </w:p>
  </w:footnote>
  <w:footnote w:type="continuationSeparator" w:id="0">
    <w:p w:rsidR="003A0437" w:rsidRDefault="003A0437" w:rsidP="003A04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437" w:rsidRDefault="003A04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437" w:rsidRDefault="003A0437" w:rsidP="003A04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0437" w:rsidRPr="003A0437" w:rsidRDefault="003A0437" w:rsidP="003A04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2005.12.12. № 1235 ҚАУЛЫСЫНА 366-368-ҚОСЫМШАЛ...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437" w:rsidRDefault="003A04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0437"/>
    <w:rsid w:val="003A0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A04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04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04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04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A04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04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04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04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514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751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379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669</Characters>
  <Application>Microsoft Office Word</Application>
  <DocSecurity>0</DocSecurity>
  <Lines>5</Lines>
  <Paragraphs>1</Paragraphs>
  <ScaleCrop>false</ScaleCrop>
  <Company>SPecialiST RePack</Company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2005.12.12. № 1235 ҚАУЛЫСЫНА 366-368-ҚОСЫМШАЛ...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2024-04-21T04:56:00Z</dcterms:created>
  <dcterms:modified xsi:type="dcterms:W3CDTF">2024-04-21T04:56:00Z</dcterms:modified>
</cp:coreProperties>
</file>