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DC0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23</w:t>
      </w:r>
    </w:p>
    <w:p w:rsidR="00000000" w:rsidRDefault="00E74DC0">
      <w:pPr>
        <w:jc w:val="center"/>
      </w:pPr>
      <w:r>
        <w:rPr>
          <w:rStyle w:val="s1"/>
        </w:rPr>
        <w:t>декабря 1995 г. № 2721 О приватизации</w:t>
      </w:r>
    </w:p>
    <w:p w:rsidR="00000000" w:rsidRDefault="00E74DC0">
      <w:pPr>
        <w:jc w:val="center"/>
      </w:pPr>
      <w:r>
        <w:rPr>
          <w:rStyle w:val="s1"/>
        </w:rPr>
        <w:t>(внесены изменения Законами РК от 30.06.97 г. № 139-1, от 2.08.99 г. N</w:t>
      </w:r>
    </w:p>
    <w:p w:rsidR="00000000" w:rsidRDefault="00E74DC0">
      <w:pPr>
        <w:spacing w:after="240"/>
        <w:jc w:val="center"/>
      </w:pPr>
      <w:r>
        <w:rPr>
          <w:rStyle w:val="s1"/>
        </w:rPr>
        <w:t>466-1)</w:t>
      </w:r>
    </w:p>
    <w:p w:rsidR="00000000" w:rsidRDefault="00E74DC0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введения в действие изменений, внесенных </w:t>
      </w:r>
      <w:hyperlink r:id="rId7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4.11.99 г. № 472-1 (опубликован в газете "Казахстанская правда" от 9 ноября 1999 года № 262 (22979)) </w:t>
      </w:r>
    </w:p>
    <w:p w:rsidR="00000000" w:rsidRDefault="00E74DC0">
      <w:pPr>
        <w:pStyle w:val="HTML"/>
      </w:pPr>
      <w:hyperlink w:anchor="sub10000" w:history="1">
        <w:r>
          <w:rPr>
            <w:rStyle w:val="a3"/>
            <w:i/>
            <w:iCs/>
          </w:rPr>
          <w:t xml:space="preserve">Глава 1. Общие положения </w:t>
        </w:r>
        <w:r>
          <w:rPr>
            <w:rStyle w:val="a3"/>
            <w:i/>
            <w:iCs/>
          </w:rPr>
          <w:t>(статьи 1 - 4)</w:t>
        </w:r>
      </w:hyperlink>
    </w:p>
    <w:p w:rsidR="00000000" w:rsidRDefault="00E74DC0">
      <w:pPr>
        <w:pStyle w:val="HTML"/>
      </w:pPr>
      <w:hyperlink w:anchor="sub50000" w:history="1">
        <w:r>
          <w:rPr>
            <w:rStyle w:val="a3"/>
            <w:i/>
            <w:iCs/>
          </w:rPr>
          <w:t>Глава 2. Объекты приватизации (статьи 5 - 11)</w:t>
        </w:r>
      </w:hyperlink>
    </w:p>
    <w:p w:rsidR="00000000" w:rsidRDefault="00E74DC0">
      <w:pPr>
        <w:pStyle w:val="HTML"/>
      </w:pPr>
      <w:hyperlink w:anchor="sub120000" w:history="1">
        <w:r>
          <w:rPr>
            <w:rStyle w:val="a3"/>
            <w:i/>
            <w:iCs/>
          </w:rPr>
          <w:t>Глава 3. Виды приватизации (статьи 12 - 16)</w:t>
        </w:r>
      </w:hyperlink>
    </w:p>
    <w:p w:rsidR="00000000" w:rsidRDefault="00E74DC0">
      <w:pPr>
        <w:pStyle w:val="HTML"/>
      </w:pPr>
      <w:hyperlink w:anchor="sub170000" w:history="1">
        <w:r>
          <w:rPr>
            <w:rStyle w:val="a3"/>
            <w:i/>
            <w:iCs/>
          </w:rPr>
          <w:t>Глава 4. Порядок и условия приватизации (статьи 17 - 26)</w:t>
        </w:r>
      </w:hyperlink>
    </w:p>
    <w:p w:rsidR="00000000" w:rsidRDefault="00E74DC0">
      <w:pPr>
        <w:pStyle w:val="HTML"/>
      </w:pPr>
      <w:hyperlink w:anchor="sub270000" w:history="1">
        <w:r>
          <w:rPr>
            <w:rStyle w:val="a3"/>
            <w:i/>
            <w:iCs/>
          </w:rPr>
          <w:t>Глава 5. Заключительные и переходные положения (статьи 27 - 28)</w:t>
        </w:r>
      </w:hyperlink>
    </w:p>
    <w:p w:rsidR="00000000" w:rsidRDefault="00E74DC0">
      <w:pPr>
        <w:spacing w:after="240"/>
        <w:ind w:firstLine="400"/>
        <w:jc w:val="both"/>
      </w:pPr>
      <w:r>
        <w:t xml:space="preserve">В соответствии со </w:t>
      </w:r>
      <w:hyperlink r:id="rId8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года "О временном де</w:t>
      </w:r>
      <w:r>
        <w:t>легировании Президенту Республики Казахстан и главам местных администраций дополнительных полномочий" издаю настоящий Указ.</w:t>
      </w:r>
    </w:p>
    <w:p w:rsidR="00000000" w:rsidRDefault="00E74DC0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приватизации. </w:t>
      </w:r>
    </w:p>
    <w:p w:rsidR="00000000" w:rsidRDefault="00E74DC0">
      <w:pPr>
        <w:spacing w:after="240"/>
        <w:ind w:firstLine="400"/>
        <w:jc w:val="both"/>
      </w:pPr>
      <w:r>
        <w:t>Приватизация означает продажу государственного имущества в собственнос</w:t>
      </w:r>
      <w:r>
        <w:t>ть физическим, негосударственным юридическим лицам и иностранным юридическим лицам, производимую по воле государства как собственника, в рамках специальных процедур, установленных настоящим Указом, или в порядке им определяемом.</w:t>
      </w:r>
    </w:p>
    <w:p w:rsidR="00000000" w:rsidRDefault="00E74DC0">
      <w:pPr>
        <w:ind w:firstLine="400"/>
        <w:jc w:val="both"/>
      </w:pPr>
      <w:bookmarkStart w:id="2" w:name="SUB20000"/>
      <w:bookmarkEnd w:id="2"/>
      <w:r>
        <w:rPr>
          <w:rStyle w:val="s1"/>
        </w:rPr>
        <w:t>Статья 2.</w:t>
      </w:r>
      <w:r>
        <w:t xml:space="preserve"> Субъекты приват</w:t>
      </w:r>
      <w:r>
        <w:t xml:space="preserve">изации. </w:t>
      </w:r>
    </w:p>
    <w:p w:rsidR="00000000" w:rsidRDefault="00E74DC0">
      <w:pPr>
        <w:ind w:firstLine="400"/>
        <w:jc w:val="both"/>
      </w:pPr>
      <w:r>
        <w:t xml:space="preserve">1. Субъектами приватизации являются продавец и покупатель. </w:t>
      </w:r>
    </w:p>
    <w:p w:rsidR="00000000" w:rsidRDefault="00E74DC0">
      <w:pPr>
        <w:ind w:firstLine="400"/>
        <w:jc w:val="both"/>
      </w:pPr>
      <w:r>
        <w:t xml:space="preserve">2. Продавец - государственный орган, уполномоченный на осуществление приватизации. </w:t>
      </w:r>
      <w:r>
        <w:rPr>
          <w:rStyle w:val="s3"/>
        </w:rPr>
        <w:t xml:space="preserve">См. </w:t>
      </w:r>
      <w:hyperlink r:id="rId9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Комитет</w:t>
      </w:r>
      <w:r>
        <w:rPr>
          <w:rStyle w:val="s3"/>
        </w:rPr>
        <w:t>е государственного имущества и приватизации Министерства финансов Республики Казахстан" утвержденное постановлением Правительства Республики Казахстан от 5 июля 1999 года № 930</w:t>
      </w:r>
    </w:p>
    <w:p w:rsidR="00000000" w:rsidRDefault="00E74DC0">
      <w:pPr>
        <w:ind w:firstLine="400"/>
        <w:jc w:val="both"/>
      </w:pPr>
      <w:r>
        <w:t>3. Покупатель - физическое лицо, негосударственное юридическое лицо или иностра</w:t>
      </w:r>
      <w:r>
        <w:t xml:space="preserve">нное юридическое лицо, приобретающее имущество в процессе приватизации. </w:t>
      </w:r>
    </w:p>
    <w:p w:rsidR="00000000" w:rsidRDefault="00E74DC0">
      <w:pPr>
        <w:ind w:firstLine="400"/>
        <w:jc w:val="both"/>
      </w:pPr>
      <w:r>
        <w:t xml:space="preserve">При участии на стороне покупателя нескольких лиц они выступают солидарно. </w:t>
      </w:r>
    </w:p>
    <w:p w:rsidR="00000000" w:rsidRDefault="00E74DC0">
      <w:pPr>
        <w:ind w:firstLine="400"/>
        <w:jc w:val="both"/>
      </w:pPr>
      <w:r>
        <w:t xml:space="preserve">4. Покупателями при приватизации не могут быть: </w:t>
      </w:r>
    </w:p>
    <w:p w:rsidR="00000000" w:rsidRDefault="00E74DC0">
      <w:pPr>
        <w:ind w:firstLine="400"/>
        <w:jc w:val="both"/>
      </w:pPr>
      <w:r>
        <w:t>1) хозяйственные товарищества, в уставном фонде которых дол</w:t>
      </w:r>
      <w:r>
        <w:t xml:space="preserve">я государства составляет более 20 процентов; </w:t>
      </w:r>
    </w:p>
    <w:p w:rsidR="00000000" w:rsidRDefault="00E74DC0">
      <w:pPr>
        <w:ind w:firstLine="400"/>
        <w:jc w:val="both"/>
      </w:pPr>
      <w:r>
        <w:t>2) юридические лица, которые в соответствии с законодательными актами Республики Казахстан или учредительными документами не вправе заниматься теми видами деятельности, осуществление которых является условием п</w:t>
      </w:r>
      <w:r>
        <w:t xml:space="preserve">родажи объекта на торгах. </w:t>
      </w:r>
    </w:p>
    <w:p w:rsidR="00000000" w:rsidRDefault="00E74DC0">
      <w:pPr>
        <w:ind w:firstLine="400"/>
        <w:jc w:val="both"/>
      </w:pPr>
      <w:r>
        <w:t xml:space="preserve">5. При продаже государственного пакета акций покупатель акционерное общество не может приобрести более 25 процентов акций акционерного общества, если последнее владеет акциями покупателя. </w:t>
      </w:r>
    </w:p>
    <w:p w:rsidR="00000000" w:rsidRDefault="00E74DC0">
      <w:pPr>
        <w:spacing w:after="240"/>
        <w:ind w:firstLine="400"/>
        <w:jc w:val="both"/>
      </w:pPr>
      <w:r>
        <w:t>6. Продавец вправе привлекать посредника</w:t>
      </w:r>
      <w:r>
        <w:t xml:space="preserve"> для организации процесса приватизации.</w:t>
      </w:r>
    </w:p>
    <w:p w:rsidR="00000000" w:rsidRDefault="00E74DC0">
      <w:pPr>
        <w:ind w:firstLine="400"/>
        <w:jc w:val="both"/>
      </w:pPr>
      <w:r>
        <w:rPr>
          <w:rStyle w:val="s3"/>
        </w:rPr>
        <w:t xml:space="preserve">В пункте 4 статьи 3 слова "Государственным комитетом" заменены словами "уполномоченным органом"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 августа 1999 г. № 466</w:t>
      </w:r>
      <w:r>
        <w:rPr>
          <w:rStyle w:val="s3"/>
        </w:rPr>
        <w:t xml:space="preserve">-I 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о приватизации. </w:t>
      </w:r>
    </w:p>
    <w:p w:rsidR="00000000" w:rsidRDefault="00E74DC0">
      <w:pPr>
        <w:ind w:firstLine="400"/>
        <w:jc w:val="both"/>
      </w:pPr>
      <w:r>
        <w:t xml:space="preserve">1. Законодательство Республики Казахстан о приватизации состоит из настоящего Указа, иных законодательных актов, указов и распоряжений Президента Республики Казахстан, постановлений Правительства Республики Казахстан. </w:t>
      </w:r>
    </w:p>
    <w:p w:rsidR="00000000" w:rsidRDefault="00E74DC0">
      <w:pPr>
        <w:ind w:firstLine="400"/>
        <w:jc w:val="both"/>
      </w:pPr>
      <w:r>
        <w:t>2. Уполномоченные органы могут издава</w:t>
      </w:r>
      <w:r>
        <w:t xml:space="preserve">ть акты, регулирующие отношения по приватизации, в случаях и в пределах, предусмотренных настоящим Указом и иными законодательными актами. </w:t>
      </w:r>
    </w:p>
    <w:p w:rsidR="00000000" w:rsidRDefault="00E74DC0">
      <w:pPr>
        <w:ind w:firstLine="400"/>
        <w:jc w:val="both"/>
      </w:pPr>
      <w:r>
        <w:t>3. Особенности приватизации государственных сельскохозяйственных предприятий, а также объекта государственного жилищ</w:t>
      </w:r>
      <w:r>
        <w:t xml:space="preserve">ного фонда регулируются специальным законодательством. </w:t>
      </w:r>
      <w:r>
        <w:rPr>
          <w:rStyle w:val="s3"/>
        </w:rPr>
        <w:t xml:space="preserve">Особенности приватизации сельскохозяйственных предприятий и объектов государственного жилищного фонда см. в </w:t>
      </w:r>
      <w:hyperlink r:id="rId11" w:history="1">
        <w:r>
          <w:rPr>
            <w:rStyle w:val="a3"/>
            <w:i/>
            <w:iCs/>
          </w:rPr>
          <w:t>Законе</w:t>
        </w:r>
      </w:hyperlink>
      <w:r>
        <w:rPr>
          <w:rStyle w:val="s3"/>
        </w:rPr>
        <w:t xml:space="preserve"> РК от 14 января 1992 г</w:t>
      </w:r>
      <w:r>
        <w:rPr>
          <w:rStyle w:val="s3"/>
        </w:rPr>
        <w:t xml:space="preserve">. № 1126-ХII "Об особенностях приватизации имущества государственных сельскохозяйственных предприятий" и </w:t>
      </w:r>
      <w:hyperlink r:id="rId12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приватизации государственного жилищного фонда, введенного в эксплу</w:t>
      </w:r>
      <w:r>
        <w:rPr>
          <w:rStyle w:val="s3"/>
        </w:rPr>
        <w:t>атацию после 1 января 1992 г." утвержденное постановлением Кабинета Министров РК от 3 января 1994 г.</w:t>
      </w:r>
    </w:p>
    <w:p w:rsidR="00000000" w:rsidRDefault="00E74DC0">
      <w:pPr>
        <w:spacing w:after="240"/>
        <w:ind w:firstLine="400"/>
        <w:jc w:val="both"/>
      </w:pPr>
      <w:r>
        <w:t xml:space="preserve">4. Настоящий Указ не регулирует правоотношения, возникающие после вступления в силу </w:t>
      </w:r>
      <w:hyperlink r:id="rId13" w:history="1">
        <w:r>
          <w:rPr>
            <w:rStyle w:val="a3"/>
          </w:rPr>
          <w:t>Закона</w:t>
        </w:r>
      </w:hyperlink>
      <w:r>
        <w:t xml:space="preserve"> </w:t>
      </w:r>
      <w:r>
        <w:t>Республики Казахстан "О государственной поддержке прямых инвестиций" между уполномоченным органом Республики Казахстан по инвестициям и утвержденным инвестором в процессе реализации заключенного контракта.</w:t>
      </w:r>
    </w:p>
    <w:p w:rsidR="00000000" w:rsidRDefault="00E74DC0">
      <w:pPr>
        <w:spacing w:after="240"/>
        <w:ind w:firstLine="400"/>
        <w:jc w:val="both"/>
      </w:pPr>
      <w:r>
        <w:rPr>
          <w:rStyle w:val="s3"/>
        </w:rPr>
        <w:t xml:space="preserve">Внесены изменения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139-1 от 30.06.97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принципы проведения приватизации. </w:t>
      </w:r>
    </w:p>
    <w:p w:rsidR="00000000" w:rsidRDefault="00E74DC0">
      <w:pPr>
        <w:spacing w:after="240"/>
        <w:ind w:firstLine="400"/>
        <w:jc w:val="both"/>
      </w:pPr>
      <w:r>
        <w:t>Основными принципами при проведении приватизации являются гласность, конкурентность, правопреемственность, ответственность должностных лиц за законность проведения приватизации и достоверность предоставленных данных об объектах, выставляемых на продажу.</w:t>
      </w:r>
    </w:p>
    <w:p w:rsidR="00000000" w:rsidRDefault="00E74DC0">
      <w:pPr>
        <w:jc w:val="center"/>
      </w:pPr>
      <w:bookmarkStart w:id="3" w:name="SUB50000"/>
      <w:bookmarkEnd w:id="3"/>
      <w:r>
        <w:rPr>
          <w:rStyle w:val="s1"/>
        </w:rPr>
        <w:t>Глава 2.</w:t>
      </w:r>
    </w:p>
    <w:p w:rsidR="00000000" w:rsidRDefault="00E74DC0">
      <w:pPr>
        <w:spacing w:after="240"/>
        <w:jc w:val="center"/>
      </w:pPr>
      <w:r>
        <w:rPr>
          <w:rStyle w:val="s1"/>
        </w:rPr>
        <w:t>Объекты приватизации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5.</w:t>
      </w:r>
      <w:r>
        <w:t xml:space="preserve"> Объект приватизации </w:t>
      </w:r>
    </w:p>
    <w:p w:rsidR="00000000" w:rsidRDefault="00E74DC0">
      <w:pPr>
        <w:ind w:firstLine="400"/>
        <w:jc w:val="both"/>
      </w:pPr>
      <w:r>
        <w:t xml:space="preserve">1. Объектом приватизации является государственное имущество, за исключением находящегося в исключительной государственной собственности </w:t>
      </w:r>
    </w:p>
    <w:p w:rsidR="00000000" w:rsidRDefault="00E74DC0">
      <w:pPr>
        <w:ind w:firstLine="400"/>
        <w:jc w:val="both"/>
      </w:pPr>
      <w:r>
        <w:t>2. Объектами приватизации являются следующие виды госуда</w:t>
      </w:r>
      <w:r>
        <w:t xml:space="preserve">рственного имущества: </w:t>
      </w:r>
    </w:p>
    <w:p w:rsidR="00000000" w:rsidRDefault="00E74DC0">
      <w:pPr>
        <w:ind w:firstLine="400"/>
        <w:jc w:val="both"/>
      </w:pPr>
      <w:r>
        <w:t xml:space="preserve">1) </w:t>
      </w:r>
      <w:hyperlink r:id="rId15" w:anchor="sub_id=1020000" w:history="1">
        <w:r>
          <w:rPr>
            <w:rStyle w:val="a3"/>
          </w:rPr>
          <w:t>государственное предприятие и учреждение</w:t>
        </w:r>
      </w:hyperlink>
      <w:r>
        <w:t xml:space="preserve"> ( далее предприятие) как имущественный комплекс; </w:t>
      </w:r>
    </w:p>
    <w:p w:rsidR="00000000" w:rsidRDefault="00E74DC0">
      <w:pPr>
        <w:ind w:firstLine="400"/>
        <w:jc w:val="both"/>
      </w:pPr>
      <w:r>
        <w:t xml:space="preserve">2) производственные и непроизводственные подразделения </w:t>
      </w:r>
      <w:r>
        <w:t xml:space="preserve">и структурные единицы предприятия как имущественного комплекса, приватизация которых не нарушает замкнутый технологический цикл; </w:t>
      </w:r>
    </w:p>
    <w:p w:rsidR="00000000" w:rsidRDefault="00E74DC0">
      <w:pPr>
        <w:ind w:firstLine="400"/>
        <w:jc w:val="both"/>
      </w:pPr>
      <w:r>
        <w:t xml:space="preserve">3) имущество предприятия; </w:t>
      </w:r>
    </w:p>
    <w:p w:rsidR="00000000" w:rsidRDefault="00E74DC0">
      <w:pPr>
        <w:ind w:firstLine="400"/>
        <w:jc w:val="both"/>
      </w:pPr>
      <w:r>
        <w:t xml:space="preserve">4) акции и доли в уставных фондах </w:t>
      </w:r>
      <w:hyperlink r:id="rId16" w:anchor="sub_id=580000" w:history="1">
        <w:r>
          <w:rPr>
            <w:rStyle w:val="a3"/>
          </w:rPr>
          <w:t>хозяйственных товариществ</w:t>
        </w:r>
      </w:hyperlink>
      <w:r>
        <w:t xml:space="preserve">. </w:t>
      </w:r>
    </w:p>
    <w:p w:rsidR="00000000" w:rsidRDefault="00E74DC0">
      <w:pPr>
        <w:ind w:firstLine="400"/>
        <w:jc w:val="both"/>
      </w:pPr>
      <w:r>
        <w:t xml:space="preserve">3. Государственное имущество становится объектом приватизации со дня вынесения решения о его приватизации государственным органом, уполномоченным распоряжаться государственным имуществом. </w:t>
      </w:r>
    </w:p>
    <w:p w:rsidR="00000000" w:rsidRDefault="00E74DC0">
      <w:pPr>
        <w:spacing w:after="240"/>
        <w:ind w:firstLine="400"/>
        <w:jc w:val="both"/>
      </w:pPr>
      <w:r>
        <w:rPr>
          <w:rStyle w:val="s3"/>
        </w:rPr>
        <w:t>Перечень объектов гос</w:t>
      </w:r>
      <w:r>
        <w:rPr>
          <w:rStyle w:val="s3"/>
        </w:rPr>
        <w:t xml:space="preserve">ударственной собственности, не подлежащих приватизации в 1999-2000 годах" см. в </w:t>
      </w:r>
      <w:hyperlink r:id="rId17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Республики Казахстанот 19 августа 1999 года № 1198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6.</w:t>
      </w:r>
      <w:r>
        <w:t xml:space="preserve"> Предприятие как объек</w:t>
      </w:r>
      <w:r>
        <w:t xml:space="preserve">т приватизации </w:t>
      </w:r>
    </w:p>
    <w:p w:rsidR="00000000" w:rsidRDefault="00E74DC0">
      <w:pPr>
        <w:ind w:firstLine="400"/>
        <w:jc w:val="both"/>
      </w:pPr>
      <w:r>
        <w:t>1. В состав предприятия как имущественного комплекса, подлежащего приватизации, входят все виды имущества, предназначенные для его деятельности, включая здания, сооружения, оборудование, инвентарь, сырье, продукцию, право на земельный участ</w:t>
      </w:r>
      <w:r>
        <w:t xml:space="preserve">ок, права требования, долги, а также исключительные права, принадлежащие предприятию как юридическому лицу. </w:t>
      </w:r>
    </w:p>
    <w:p w:rsidR="00000000" w:rsidRDefault="00E74DC0">
      <w:pPr>
        <w:ind w:firstLine="400"/>
        <w:jc w:val="both"/>
      </w:pPr>
      <w:r>
        <w:t xml:space="preserve">2. В состав предприятия как имущественного комплекса могут быть включены объекты социально-культурного и коммунально-бытового назначения. </w:t>
      </w:r>
    </w:p>
    <w:p w:rsidR="00000000" w:rsidRDefault="00E74DC0">
      <w:pPr>
        <w:spacing w:after="240"/>
        <w:ind w:firstLine="400"/>
        <w:jc w:val="both"/>
      </w:pPr>
      <w:r>
        <w:t>3. Покуп</w:t>
      </w:r>
      <w:r>
        <w:t>атель становится правопреемником гражданских прав и обязанностей приватизированного предприятия, если иное не предусмотрено настоящим Указом и договором купли-продажи.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7.</w:t>
      </w:r>
      <w:r>
        <w:t xml:space="preserve"> Приватизация по индивидуальным проектам </w:t>
      </w:r>
    </w:p>
    <w:p w:rsidR="00000000" w:rsidRDefault="00E74DC0">
      <w:pPr>
        <w:ind w:firstLine="400"/>
        <w:jc w:val="both"/>
      </w:pPr>
      <w:r>
        <w:t>1. Особо крупные и уникальные предп</w:t>
      </w:r>
      <w:r>
        <w:t xml:space="preserve">риятия, перечень которых утверждается Правительством Республики Казахстан, приватизируются по индивидуальным проектам. </w:t>
      </w:r>
      <w:r>
        <w:rPr>
          <w:rStyle w:val="s3"/>
        </w:rPr>
        <w:t xml:space="preserve">К критериям, по которым осуществляется приватизация по индивидуальным проектам, помимо перечисленных (особо крупные размеры предприятия, </w:t>
      </w:r>
      <w:r>
        <w:rPr>
          <w:rStyle w:val="s3"/>
        </w:rPr>
        <w:t>уникальный характер), также относится монопольное положение естественного или временного характера.</w:t>
      </w:r>
    </w:p>
    <w:p w:rsidR="00000000" w:rsidRDefault="00E74DC0">
      <w:pPr>
        <w:ind w:firstLine="400"/>
        <w:jc w:val="both"/>
      </w:pPr>
      <w:r>
        <w:t xml:space="preserve">2. Индивидуальный проект включает в себя следующий план мероприятий: </w:t>
      </w:r>
    </w:p>
    <w:p w:rsidR="00000000" w:rsidRDefault="00E74DC0">
      <w:pPr>
        <w:ind w:firstLine="400"/>
        <w:jc w:val="both"/>
      </w:pPr>
      <w:r>
        <w:t xml:space="preserve">1) всесторонний анализ деятельности и конкурентоспособности объекта; </w:t>
      </w:r>
    </w:p>
    <w:p w:rsidR="00000000" w:rsidRDefault="00E74DC0">
      <w:pPr>
        <w:ind w:firstLine="400"/>
        <w:jc w:val="both"/>
      </w:pPr>
      <w:r>
        <w:t xml:space="preserve">2) оценка стоимости его имущественного комплекса; </w:t>
      </w:r>
    </w:p>
    <w:p w:rsidR="00000000" w:rsidRDefault="00E74DC0">
      <w:pPr>
        <w:ind w:firstLine="400"/>
        <w:jc w:val="both"/>
      </w:pPr>
      <w:r>
        <w:t xml:space="preserve">3) определение размера подлежащего продаже государственного пакета акций; </w:t>
      </w:r>
    </w:p>
    <w:p w:rsidR="00000000" w:rsidRDefault="00E74DC0">
      <w:pPr>
        <w:ind w:firstLine="400"/>
        <w:jc w:val="both"/>
      </w:pPr>
      <w:r>
        <w:t xml:space="preserve">4) система предлагаемых организационно-структурных, технологических и других преобразований объекта; </w:t>
      </w:r>
    </w:p>
    <w:p w:rsidR="00000000" w:rsidRDefault="00E74DC0">
      <w:pPr>
        <w:ind w:firstLine="400"/>
        <w:jc w:val="both"/>
      </w:pPr>
      <w:r>
        <w:t xml:space="preserve">5) выбор вида приватизации. </w:t>
      </w:r>
    </w:p>
    <w:p w:rsidR="00000000" w:rsidRDefault="00E74DC0">
      <w:pPr>
        <w:spacing w:after="240"/>
        <w:ind w:firstLine="400"/>
        <w:jc w:val="both"/>
      </w:pPr>
      <w:r>
        <w:t>3. После утверждения индивидуального проекта Правительством Республики Казахстан его реализацию осуществляет продавец.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8.</w:t>
      </w:r>
      <w:r>
        <w:t xml:space="preserve"> Имущество предприятия как объект приватизации </w:t>
      </w:r>
    </w:p>
    <w:p w:rsidR="00000000" w:rsidRDefault="00E74DC0">
      <w:pPr>
        <w:ind w:firstLine="400"/>
        <w:jc w:val="both"/>
      </w:pPr>
      <w:r>
        <w:t>1. Имущество предприятия может быть отдельным объектом приватизации лишь в сл</w:t>
      </w:r>
      <w:r>
        <w:t xml:space="preserve">учае ликвидации государственного предприятия. </w:t>
      </w:r>
    </w:p>
    <w:p w:rsidR="00000000" w:rsidRDefault="00E74DC0">
      <w:pPr>
        <w:spacing w:after="240"/>
        <w:ind w:firstLine="400"/>
        <w:jc w:val="both"/>
      </w:pPr>
      <w:r>
        <w:t>2. Продажа имущества ликвидированного предприятия проводится исключительно на аукционе после истечения срока, установленного законодательством для предъявления претензий кредиторами к ликвидируемому предприяти</w:t>
      </w:r>
      <w:r>
        <w:t xml:space="preserve">ю. </w:t>
      </w:r>
      <w:r>
        <w:rPr>
          <w:rStyle w:val="s3"/>
        </w:rPr>
        <w:t>Срок заявления претензий не может быть менее двух месяцев с момента публикации о ликвидации в официальных печатных изданиях центрального органа юстиции.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9.</w:t>
      </w:r>
      <w:r>
        <w:t xml:space="preserve"> Подразделения и структурные единицы предприятия как объект приватизации </w:t>
      </w:r>
    </w:p>
    <w:p w:rsidR="00000000" w:rsidRDefault="00E74DC0">
      <w:pPr>
        <w:ind w:firstLine="400"/>
        <w:jc w:val="both"/>
      </w:pPr>
      <w:r>
        <w:t>1. Решение о вы</w:t>
      </w:r>
      <w:r>
        <w:t xml:space="preserve">делении структурных единиц и подразделений предприятия и продаже их как самостоятельных объектов приватизации может быть принято в любое время в порядке и на условиях, установленных статьей </w:t>
      </w:r>
      <w:hyperlink w:anchor="sub50000" w:history="1">
        <w:r>
          <w:rPr>
            <w:rStyle w:val="a3"/>
          </w:rPr>
          <w:t>5</w:t>
        </w:r>
      </w:hyperlink>
      <w:r>
        <w:t xml:space="preserve"> настоящего Указа, в отношении объ</w:t>
      </w:r>
      <w:r>
        <w:t xml:space="preserve">ектов, приватизируемых по индивидуальным проектам, - Правительством Республики Казахстан или в порядке, им определяемом. </w:t>
      </w:r>
    </w:p>
    <w:p w:rsidR="00000000" w:rsidRDefault="00E74DC0">
      <w:pPr>
        <w:spacing w:after="240"/>
        <w:ind w:firstLine="400"/>
        <w:jc w:val="both"/>
      </w:pPr>
      <w:r>
        <w:t xml:space="preserve">2. Подразделения и структурные единицы предприятия к моменту приватизации должны быть выделены на основе </w:t>
      </w:r>
      <w:hyperlink r:id="rId18" w:anchor="sub_id=470000" w:history="1">
        <w:r>
          <w:rPr>
            <w:rStyle w:val="a3"/>
          </w:rPr>
          <w:t>разделительного баланса</w:t>
        </w:r>
      </w:hyperlink>
      <w:r>
        <w:t>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10.</w:t>
      </w:r>
      <w:r>
        <w:t xml:space="preserve"> Акции и доли в уставном фонде хозяйственных товариществ как объект приватизации </w:t>
      </w:r>
    </w:p>
    <w:p w:rsidR="00000000" w:rsidRDefault="00E74DC0">
      <w:pPr>
        <w:ind w:firstLine="400"/>
        <w:jc w:val="both"/>
      </w:pPr>
      <w:r>
        <w:t>1. Продажа акций и доли государства в уставном фонде хозяйственных товариществ долж</w:t>
      </w:r>
      <w:r>
        <w:t xml:space="preserve">на производиться с соблюдением требований, установленных законодательством о хозяйственных товариществах. </w:t>
      </w:r>
      <w:r>
        <w:rPr>
          <w:rStyle w:val="s3"/>
        </w:rPr>
        <w:t xml:space="preserve">Правила продажи доли государства в хозяйственных товариществах и государственных пакетов акций, переданных в доверительное управление см. в </w:t>
      </w:r>
      <w:hyperlink r:id="rId19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6 ноября 1998 г. № 1136. О продаже акций, принадлежащих государству, через организованный рынок ценных бумаг см. </w:t>
      </w:r>
      <w:hyperlink r:id="rId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6 ноября 1998 г. № 1137</w:t>
      </w:r>
    </w:p>
    <w:p w:rsidR="00000000" w:rsidRDefault="00E74DC0">
      <w:pPr>
        <w:spacing w:after="240"/>
        <w:ind w:firstLine="400"/>
        <w:jc w:val="both"/>
      </w:pPr>
      <w:r>
        <w:t xml:space="preserve">2. Не допускается продажа акций, эмиссия которых не зарегистрирована в надлежащем порядке. </w:t>
      </w:r>
      <w:r>
        <w:rPr>
          <w:rStyle w:val="s3"/>
        </w:rPr>
        <w:t xml:space="preserve">Порядок регистрации эмиссии см. в </w:t>
      </w:r>
      <w:hyperlink r:id="rId21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Нацкомиссии РК по ценным бумагам от 29 ноября 1996 г. № 141 "О порядке государственной регистрации эмиссий акций, аннулирования эмиссий акций и утверждения отчетов об итогах выпуска и размещения акций в РК".</w:t>
      </w:r>
      <w:r>
        <w:br/>
      </w:r>
      <w:r>
        <w:br/>
      </w:r>
    </w:p>
    <w:p w:rsidR="00000000" w:rsidRDefault="00E74DC0">
      <w:pPr>
        <w:ind w:firstLine="400"/>
        <w:jc w:val="both"/>
      </w:pPr>
      <w:r>
        <w:rPr>
          <w:rStyle w:val="s1"/>
        </w:rPr>
        <w:t>Статья 11.</w:t>
      </w:r>
      <w:r>
        <w:t xml:space="preserve"> Приватизация и право зе</w:t>
      </w:r>
      <w:r>
        <w:t xml:space="preserve">млепользования </w:t>
      </w:r>
    </w:p>
    <w:p w:rsidR="00000000" w:rsidRDefault="00E74DC0">
      <w:pPr>
        <w:ind w:firstLine="400"/>
        <w:jc w:val="both"/>
      </w:pPr>
      <w:r>
        <w:t xml:space="preserve">При приватизации недвижимого имущества к покупателю переходит право собственности на земельный участок в соответствии с </w:t>
      </w:r>
      <w:hyperlink r:id="rId22" w:anchor="sub_id=180000" w:history="1">
        <w:r>
          <w:rPr>
            <w:rStyle w:val="a3"/>
          </w:rPr>
          <w:t>земельным законодательством</w:t>
        </w:r>
      </w:hyperlink>
      <w:r>
        <w:t>. Стоимост</w:t>
      </w:r>
      <w:r>
        <w:t xml:space="preserve">ь земельного участка включается в цену объекта приватизации. </w:t>
      </w:r>
    </w:p>
    <w:p w:rsidR="00000000" w:rsidRDefault="00E74DC0">
      <w:pPr>
        <w:spacing w:after="240"/>
        <w:ind w:firstLine="400"/>
        <w:jc w:val="both"/>
      </w:pPr>
      <w:r>
        <w:rPr>
          <w:rStyle w:val="s3"/>
        </w:rPr>
        <w:t>Отдельные вопросы взаимодействия территориальных комитетов РК по приватизации с территориальными комитетами РК по земельным отношениям и землеустройству при приватизации объектов недвижимого гос</w:t>
      </w:r>
      <w:r>
        <w:rPr>
          <w:rStyle w:val="s3"/>
        </w:rPr>
        <w:t xml:space="preserve">ударственного имущества см. в совместном </w:t>
      </w:r>
      <w:hyperlink r:id="rId23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Государственного комитета по приватизации и Государственного комитета по земельным отношениям и землеустройству.</w:t>
      </w:r>
    </w:p>
    <w:p w:rsidR="00000000" w:rsidRDefault="00E74DC0">
      <w:pPr>
        <w:jc w:val="center"/>
      </w:pPr>
      <w:bookmarkStart w:id="4" w:name="SUB120000"/>
      <w:bookmarkEnd w:id="4"/>
      <w:r>
        <w:rPr>
          <w:rStyle w:val="s1"/>
        </w:rPr>
        <w:t>Глава 3.</w:t>
      </w:r>
    </w:p>
    <w:p w:rsidR="00000000" w:rsidRDefault="00E74DC0">
      <w:pPr>
        <w:spacing w:after="240"/>
        <w:jc w:val="center"/>
      </w:pPr>
      <w:r>
        <w:rPr>
          <w:rStyle w:val="s1"/>
        </w:rPr>
        <w:t>Виды приватиз</w:t>
      </w:r>
      <w:r>
        <w:rPr>
          <w:rStyle w:val="s1"/>
        </w:rPr>
        <w:t>ации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12.</w:t>
      </w:r>
      <w:r>
        <w:t xml:space="preserve"> Виды приватизации </w:t>
      </w:r>
    </w:p>
    <w:p w:rsidR="00000000" w:rsidRDefault="00E74DC0">
      <w:pPr>
        <w:ind w:firstLine="400"/>
        <w:jc w:val="both"/>
      </w:pPr>
      <w:r>
        <w:t xml:space="preserve">1. Приватизация осуществляется в следующих видах: </w:t>
      </w:r>
    </w:p>
    <w:p w:rsidR="00000000" w:rsidRDefault="00E74DC0">
      <w:pPr>
        <w:ind w:firstLine="400"/>
        <w:jc w:val="both"/>
      </w:pPr>
      <w:r>
        <w:t xml:space="preserve">1) продажи на торгах (аукцион, тендер); </w:t>
      </w:r>
    </w:p>
    <w:p w:rsidR="00000000" w:rsidRDefault="00E74DC0">
      <w:pPr>
        <w:ind w:firstLine="400"/>
        <w:jc w:val="both"/>
      </w:pPr>
      <w:r>
        <w:t xml:space="preserve">2) прямой адресной продажи. </w:t>
      </w:r>
    </w:p>
    <w:p w:rsidR="00000000" w:rsidRDefault="00E74DC0">
      <w:pPr>
        <w:spacing w:after="240"/>
        <w:ind w:firstLine="400"/>
        <w:jc w:val="both"/>
      </w:pPr>
      <w:r>
        <w:t xml:space="preserve">2. Действия, непосредственно не ведущие к продаже государственного имущества, но предусматривающие его последующую продажу (преобразование государственного предприятия в акционерное общество, сдача в аренду государственного имущества либо передача его в </w:t>
      </w:r>
      <w:hyperlink r:id="rId24" w:anchor="sub_id=8830000" w:history="1">
        <w:r>
          <w:rPr>
            <w:rStyle w:val="a3"/>
          </w:rPr>
          <w:t>доверительное управление</w:t>
        </w:r>
      </w:hyperlink>
      <w:r>
        <w:t xml:space="preserve"> с правом последующего выкупа соответственно арендатором либо доверительным управляющим), рассматриваются не как виды приватизации, а как ее предварит</w:t>
      </w:r>
      <w:r>
        <w:t>ельные стадии.</w:t>
      </w:r>
    </w:p>
    <w:p w:rsidR="00000000" w:rsidRDefault="00E74DC0">
      <w:pPr>
        <w:ind w:firstLine="400"/>
        <w:jc w:val="both"/>
      </w:pPr>
      <w:bookmarkStart w:id="5" w:name="SUB130000"/>
      <w:bookmarkEnd w:id="5"/>
      <w:r>
        <w:rPr>
          <w:rStyle w:val="s1"/>
        </w:rPr>
        <w:t>Статья 13.</w:t>
      </w:r>
      <w:r>
        <w:t xml:space="preserve"> Виды торгов </w:t>
      </w:r>
    </w:p>
    <w:p w:rsidR="00000000" w:rsidRDefault="00E74DC0">
      <w:pPr>
        <w:ind w:firstLine="400"/>
        <w:jc w:val="both"/>
      </w:pPr>
      <w:r>
        <w:t>1. Торги проводятся в виде аукциона или тендера. Выигравшим на аукционе признается лицо, предложившее наиболее высокую цену. Выигравшим тендер признается лицо, которое по заключению тендерной комиссии, заранее назна</w:t>
      </w:r>
      <w:r>
        <w:t xml:space="preserve">ченной продавцом, предложило лучшие условия. </w:t>
      </w:r>
    </w:p>
    <w:p w:rsidR="00000000" w:rsidRDefault="00E74DC0">
      <w:pPr>
        <w:ind w:firstLine="400"/>
        <w:jc w:val="both"/>
      </w:pPr>
      <w:r>
        <w:t xml:space="preserve">На аукционах предложения заявляются публично; на тендерах по усмотрению продавца предложения заявляются публично или письменно в закрытом конверте. </w:t>
      </w:r>
    </w:p>
    <w:p w:rsidR="00000000" w:rsidRDefault="00E74DC0">
      <w:pPr>
        <w:ind w:firstLine="400"/>
        <w:jc w:val="both"/>
      </w:pPr>
      <w:r>
        <w:t xml:space="preserve">2. Торги должны быть, как правило, открытыми, порядок их проведения устанавливается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Указа. </w:t>
      </w:r>
    </w:p>
    <w:p w:rsidR="00000000" w:rsidRDefault="00E74DC0">
      <w:pPr>
        <w:ind w:firstLine="400"/>
        <w:jc w:val="both"/>
      </w:pPr>
      <w:r>
        <w:t>В исключительных случаях, затрагивающих государственную безопасность, охрану окружающей природной среды, внешн</w:t>
      </w:r>
      <w:r>
        <w:t xml:space="preserve">еэкономическое положение Республики Казахстан, определяемых Правительством Республики Казахстан, тендер может быть закрытым. Порядок его проведения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2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31 января 1996 г. № 126 "О порядке проведения закрытых тендеров по продаже объектов приватизации".</w:t>
      </w:r>
    </w:p>
    <w:p w:rsidR="00000000" w:rsidRDefault="00E74DC0">
      <w:pPr>
        <w:ind w:firstLine="400"/>
        <w:jc w:val="both"/>
      </w:pPr>
      <w:r>
        <w:t xml:space="preserve">В торгах может участвовать лицо, отвечающее требованиям </w:t>
      </w:r>
      <w:hyperlink w:anchor="sub20000" w:history="1">
        <w:r>
          <w:rPr>
            <w:rStyle w:val="a3"/>
          </w:rPr>
          <w:t>статьи 2</w:t>
        </w:r>
      </w:hyperlink>
      <w:r>
        <w:t xml:space="preserve"> настоящего Ука</w:t>
      </w:r>
      <w:r>
        <w:t xml:space="preserve">за. </w:t>
      </w:r>
    </w:p>
    <w:p w:rsidR="00000000" w:rsidRDefault="00E74DC0">
      <w:pPr>
        <w:ind w:firstLine="400"/>
        <w:jc w:val="both"/>
      </w:pPr>
      <w:r>
        <w:t xml:space="preserve">3. Аукционы и тендеры, в которых участвовал только один участник признаются несостоявшимися, за исключением третьих и последующих торгов, на которых объект приватизации может быть продан единственному участнику, изъявившему желание приобрести его. </w:t>
      </w:r>
    </w:p>
    <w:p w:rsidR="00000000" w:rsidRDefault="00E74DC0">
      <w:pPr>
        <w:ind w:firstLine="400"/>
        <w:jc w:val="both"/>
      </w:pPr>
      <w:r>
        <w:t>4.</w:t>
      </w:r>
      <w:r>
        <w:t xml:space="preserve"> До проведения торгов покупатель вправе провести проверку экологического состояния приобретаемого им объекта. </w:t>
      </w:r>
    </w:p>
    <w:p w:rsidR="00000000" w:rsidRDefault="00E74DC0">
      <w:pPr>
        <w:spacing w:after="240"/>
        <w:ind w:firstLine="400"/>
        <w:jc w:val="both"/>
      </w:pPr>
      <w:r>
        <w:t xml:space="preserve">5. Торги по продаже государственного пакета акций, как правило, проводятся на фондовой бирже. </w:t>
      </w:r>
      <w:r>
        <w:rPr>
          <w:rStyle w:val="s3"/>
        </w:rPr>
        <w:t xml:space="preserve">См. </w:t>
      </w:r>
      <w:hyperlink r:id="rId26" w:anchor="sub_id=100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продажи государственных пакетов акций на аукционах" утвержденное </w:t>
      </w:r>
      <w:hyperlink r:id="rId2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Госкомитета РК по приватизации от 7 февраля 1996 г. № 37</w:t>
      </w:r>
      <w:r>
        <w:rPr>
          <w:rStyle w:val="s3"/>
        </w:rPr>
        <w:t xml:space="preserve"> и </w:t>
      </w:r>
      <w:hyperlink r:id="rId28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проведения конкурса на право заключения договоров на организацию и проведение аукционов по продаже государственных пакетов акций" утвержденное </w:t>
      </w:r>
      <w:hyperlink r:id="rId2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Госкомитета РК по приватизации.</w:t>
      </w:r>
    </w:p>
    <w:p w:rsidR="00000000" w:rsidRDefault="00E74DC0">
      <w:pPr>
        <w:ind w:firstLine="400"/>
        <w:jc w:val="both"/>
      </w:pPr>
      <w:bookmarkStart w:id="6" w:name="SUB140000"/>
      <w:bookmarkEnd w:id="6"/>
      <w:r>
        <w:rPr>
          <w:rStyle w:val="s1"/>
        </w:rPr>
        <w:t>Статья 14.</w:t>
      </w:r>
      <w:r>
        <w:t xml:space="preserve"> Порядок проведения открытых торгов </w:t>
      </w:r>
    </w:p>
    <w:p w:rsidR="00000000" w:rsidRDefault="00E74DC0">
      <w:pPr>
        <w:ind w:firstLine="400"/>
        <w:jc w:val="both"/>
      </w:pPr>
      <w:r>
        <w:t>1. Извещение о проведении торгов должно быть сделано продавцом не менее чем за пятнадцать дней до их пров</w:t>
      </w:r>
      <w:r>
        <w:t>едения, а при продаже акций и долей в уставных фондах хозяйственных товариществ - не менее чем за тридцать дней до проведения торгов. Извещение должно быть опубликовано в республиканской официальной печати на казахском и русском языках. Извещение должно со</w:t>
      </w:r>
      <w:r>
        <w:t xml:space="preserve">держать сведения о времени, месте и виде торгов, объекте продажи и порядке проведения, в том числе об оформлении участия в торгах, условиях, определения лица, выигравшего торги, а также сведения о начальной цене и размере гарантийного взноса. </w:t>
      </w:r>
    </w:p>
    <w:p w:rsidR="00000000" w:rsidRDefault="00E74DC0">
      <w:pPr>
        <w:ind w:firstLine="400"/>
        <w:jc w:val="both"/>
      </w:pPr>
      <w:r>
        <w:t xml:space="preserve">2. В случае </w:t>
      </w:r>
      <w:r>
        <w:t xml:space="preserve">изменения продавцом условий тендера извещение о всех изменениях должно быть сделано им в порядке и в сроки, установленные пунктом 1 настоящей статьи. </w:t>
      </w:r>
    </w:p>
    <w:p w:rsidR="00000000" w:rsidRDefault="00E74DC0">
      <w:pPr>
        <w:ind w:firstLine="400"/>
        <w:jc w:val="both"/>
      </w:pPr>
      <w:r>
        <w:t>Лица, подавшие заявку на участие в тендере до опубликования извещения об изменении его условий и отказавш</w:t>
      </w:r>
      <w:r>
        <w:t xml:space="preserve">иеся в связи с этим от участия вправе требовать возврата гарантийного взноса и понесенных ими расходов. </w:t>
      </w:r>
    </w:p>
    <w:p w:rsidR="00000000" w:rsidRDefault="00E74DC0">
      <w:pPr>
        <w:ind w:firstLine="400"/>
        <w:jc w:val="both"/>
      </w:pPr>
      <w:r>
        <w:t xml:space="preserve">3. Продавец вправе не позднее чем за три дня до проведения торгов отказаться от них с возмещением </w:t>
      </w:r>
      <w:hyperlink r:id="rId30" w:anchor="sub_id=90400" w:history="1">
        <w:r>
          <w:rPr>
            <w:rStyle w:val="a3"/>
          </w:rPr>
          <w:t>реального ущерба</w:t>
        </w:r>
      </w:hyperlink>
      <w:r>
        <w:t xml:space="preserve"> лицам, подавшим заявки на участие в торгах, за исключением случаев, относящихся к обстоятельствам </w:t>
      </w:r>
      <w:hyperlink r:id="rId31" w:anchor="sub_id=1820100" w:history="1">
        <w:r>
          <w:rPr>
            <w:rStyle w:val="a3"/>
          </w:rPr>
          <w:t>непреодолимой силы</w:t>
        </w:r>
      </w:hyperlink>
      <w:r>
        <w:t>, или по и</w:t>
      </w:r>
      <w:r>
        <w:t xml:space="preserve">ным причинам, не зависящим от продавца. </w:t>
      </w:r>
    </w:p>
    <w:p w:rsidR="00000000" w:rsidRDefault="00E74DC0">
      <w:pPr>
        <w:ind w:firstLine="400"/>
        <w:jc w:val="both"/>
      </w:pPr>
      <w:r>
        <w:t>4. Участники торгов вносят гарантийный взнос в размере, сроки и порядке, указанных в извещении о проведении торгов. Если торги не состоялись, гарантийный взнос подлежит возврату. Гарантийный взнос возвращается также</w:t>
      </w:r>
      <w:r>
        <w:t xml:space="preserve"> лицам, которые участвовали в торгах, но не выиграли их. Лицам, письменно отказавшимся от участия в торгах не позднее чем за три дня до их проведения, гарантийный взнос возвращается. </w:t>
      </w:r>
    </w:p>
    <w:p w:rsidR="00000000" w:rsidRDefault="00E74DC0">
      <w:pPr>
        <w:ind w:firstLine="400"/>
        <w:jc w:val="both"/>
      </w:pPr>
      <w:r>
        <w:t>При заключении договора купли-продажи с лицом, выигравшим торги, сумма в</w:t>
      </w:r>
      <w:r>
        <w:t xml:space="preserve">несенного им гарантийного взноса засчитывается в счет исполнения обязательств по заключенному договору. </w:t>
      </w:r>
    </w:p>
    <w:p w:rsidR="00000000" w:rsidRDefault="00E74DC0">
      <w:pPr>
        <w:ind w:firstLine="400"/>
        <w:jc w:val="both"/>
      </w:pPr>
      <w:r>
        <w:t xml:space="preserve">5. Лицо, выигравшее торги, и продавец подписывают в день проведения аукциона или тендера протокол о результатах торгов. </w:t>
      </w:r>
    </w:p>
    <w:p w:rsidR="00000000" w:rsidRDefault="00E74DC0">
      <w:pPr>
        <w:ind w:firstLine="400"/>
        <w:jc w:val="both"/>
      </w:pPr>
      <w:r>
        <w:t>6. Договор купли-продажи долже</w:t>
      </w:r>
      <w:r>
        <w:t xml:space="preserve">н быть подписан сторонами не позднее 10 дней после завершения торгов. </w:t>
      </w:r>
    </w:p>
    <w:p w:rsidR="00000000" w:rsidRDefault="00E74DC0">
      <w:pPr>
        <w:ind w:firstLine="400"/>
        <w:jc w:val="both"/>
      </w:pPr>
      <w:r>
        <w:t>Лицо, выигравшее торги, при уклонении от подписания протокола о результатах торгов или договора купли-продажи утрачивает внесенный им гарантийный взнос и обязано возместить продавцу пон</w:t>
      </w:r>
      <w:r>
        <w:t xml:space="preserve">есенные им реальные убытки в части, не покрытой гарантийным взносом. </w:t>
      </w:r>
    </w:p>
    <w:p w:rsidR="00000000" w:rsidRDefault="00E74DC0">
      <w:pPr>
        <w:ind w:firstLine="400"/>
        <w:jc w:val="both"/>
      </w:pPr>
      <w:r>
        <w:t>Продавец не вправе уклоняться от подписания протокола о результатах торгов и договора купли-продажи с лицом, выигравшим торги, кроме случаев, когда лицо, выигравшее торги, не отвечает тр</w:t>
      </w:r>
      <w:r>
        <w:t xml:space="preserve">ебованиям </w:t>
      </w:r>
      <w:hyperlink w:anchor="sub20000" w:history="1">
        <w:r>
          <w:rPr>
            <w:rStyle w:val="a3"/>
          </w:rPr>
          <w:t>статьи 2</w:t>
        </w:r>
      </w:hyperlink>
      <w:r>
        <w:t xml:space="preserve"> настоящего Указа. </w:t>
      </w:r>
    </w:p>
    <w:p w:rsidR="00000000" w:rsidRDefault="00E74DC0">
      <w:pPr>
        <w:ind w:firstLine="400"/>
        <w:jc w:val="both"/>
      </w:pPr>
      <w:r>
        <w:t xml:space="preserve">Условия договора купли-продажи не должны противоречить условиям торгов. </w:t>
      </w:r>
    </w:p>
    <w:p w:rsidR="00000000" w:rsidRDefault="00E74DC0">
      <w:pPr>
        <w:ind w:firstLine="400"/>
        <w:jc w:val="both"/>
      </w:pPr>
      <w:r>
        <w:t>7. Торги, проведенные с нарушением правил, установленных законодательством, могут быть признаны судом недействител</w:t>
      </w:r>
      <w:r>
        <w:t xml:space="preserve">ьными по иску заинтересованного лица. </w:t>
      </w:r>
    </w:p>
    <w:p w:rsidR="00000000" w:rsidRDefault="00E74DC0">
      <w:pPr>
        <w:ind w:firstLine="400"/>
        <w:jc w:val="both"/>
      </w:pPr>
      <w:r>
        <w:t xml:space="preserve">Признание торгов по оспариваемому объекту приватизации недействительными влечет недействительность купли-продажи. </w:t>
      </w:r>
    </w:p>
    <w:p w:rsidR="00000000" w:rsidRDefault="00E74DC0">
      <w:pPr>
        <w:ind w:firstLine="400"/>
        <w:jc w:val="both"/>
      </w:pPr>
      <w:r>
        <w:t xml:space="preserve">8. Особенности проведения открытых торгов на отдельные виды имущества устанавливаются продавцом. </w:t>
      </w:r>
    </w:p>
    <w:p w:rsidR="00000000" w:rsidRDefault="00E74DC0">
      <w:pPr>
        <w:ind w:firstLine="400"/>
        <w:jc w:val="both"/>
      </w:pPr>
      <w:r>
        <w:t>9. Е</w:t>
      </w:r>
      <w:r>
        <w:t xml:space="preserve">сли объект приватизации не продан в течение шести месяцев после его передачи в установленном порядке на продажу, продавец возвращает объект органу, уполномоченному распоряжаться государственной собственностью для принятия дальнейшего решения. </w:t>
      </w:r>
    </w:p>
    <w:p w:rsidR="00000000" w:rsidRDefault="00E74DC0">
      <w:pPr>
        <w:spacing w:after="240"/>
        <w:ind w:firstLine="400"/>
        <w:jc w:val="both"/>
      </w:pPr>
      <w:r>
        <w:rPr>
          <w:rStyle w:val="s3"/>
        </w:rPr>
        <w:t>Отдельные во</w:t>
      </w:r>
      <w:r>
        <w:rPr>
          <w:rStyle w:val="s3"/>
        </w:rPr>
        <w:t xml:space="preserve">просы проведения открытых тендеров по продаже объектов приватизации см. в </w:t>
      </w:r>
      <w:hyperlink r:id="rId32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Госкомитета РК по приватизации от 11 июня 1996 г. № 240 и вопросы организации и проведении аукционов по </w:t>
      </w:r>
      <w:r>
        <w:rPr>
          <w:rStyle w:val="s3"/>
        </w:rPr>
        <w:t xml:space="preserve">продаже объектов приватизации см. в </w:t>
      </w:r>
      <w:hyperlink r:id="rId33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от 22 октября 1998 г. № 616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15.</w:t>
      </w:r>
      <w:r>
        <w:t xml:space="preserve"> Прямая адресная продажа </w:t>
      </w:r>
    </w:p>
    <w:p w:rsidR="00000000" w:rsidRDefault="00E74DC0">
      <w:pPr>
        <w:ind w:firstLine="400"/>
        <w:jc w:val="both"/>
      </w:pPr>
      <w:r>
        <w:t xml:space="preserve">1. Прямой адресной продаже подлежат объекты, переданные в порядке, установленном </w:t>
      </w:r>
      <w:hyperlink w:anchor="sub160000" w:history="1">
        <w:r>
          <w:rPr>
            <w:rStyle w:val="a3"/>
          </w:rPr>
          <w:t>статьей 16</w:t>
        </w:r>
      </w:hyperlink>
      <w:r>
        <w:t xml:space="preserve"> настоящего Указа, с правом последующего выкупа в аренду или в </w:t>
      </w:r>
      <w:hyperlink r:id="rId34" w:anchor="sub_id=8830000" w:history="1">
        <w:r>
          <w:rPr>
            <w:rStyle w:val="a3"/>
          </w:rPr>
          <w:t>доверительное управление</w:t>
        </w:r>
      </w:hyperlink>
      <w:r>
        <w:t xml:space="preserve"> соответственно арендатору или доверительно</w:t>
      </w:r>
      <w:r>
        <w:t xml:space="preserve">му управляющему. </w:t>
      </w:r>
    </w:p>
    <w:p w:rsidR="00000000" w:rsidRDefault="00E74DC0">
      <w:pPr>
        <w:ind w:firstLine="400"/>
        <w:jc w:val="both"/>
      </w:pPr>
      <w:r>
        <w:t xml:space="preserve">Арендаторам и доверительным управляющим продажа объектов приватизаций допускается лишь при условии надлежащего исполнения ими соответствующего договора. </w:t>
      </w:r>
    </w:p>
    <w:p w:rsidR="00000000" w:rsidRDefault="00E74DC0">
      <w:pPr>
        <w:ind w:firstLine="400"/>
        <w:jc w:val="both"/>
      </w:pPr>
      <w:r>
        <w:t xml:space="preserve">2. Условия выкупа объекта приватизации определяются соглашением сторон, если они не были предусмотрены договором аренды или договором о передаче предприятия в </w:t>
      </w:r>
      <w:hyperlink r:id="rId35" w:anchor="sub_id=8830000" w:history="1">
        <w:r>
          <w:rPr>
            <w:rStyle w:val="a3"/>
          </w:rPr>
          <w:t>доверительное управление</w:t>
        </w:r>
      </w:hyperlink>
      <w:r>
        <w:t xml:space="preserve">. </w:t>
      </w:r>
      <w:r>
        <w:rPr>
          <w:rStyle w:val="s3"/>
        </w:rPr>
        <w:t>Цена объекта также определяется соглашением сторон, при этом она должна быть не ниже начальной цены.</w:t>
      </w:r>
    </w:p>
    <w:p w:rsidR="00000000" w:rsidRDefault="00E74DC0">
      <w:pPr>
        <w:ind w:firstLine="400"/>
        <w:jc w:val="both"/>
      </w:pPr>
      <w:r>
        <w:t xml:space="preserve">3. По индивидуальным проектам допускается продажа объекта приватизации определенному инвестору на оговоренных условиях в случае, </w:t>
      </w:r>
      <w:r>
        <w:t xml:space="preserve">если объект не был продан на торгах. </w:t>
      </w:r>
    </w:p>
    <w:p w:rsidR="00000000" w:rsidRDefault="00E74DC0">
      <w:pPr>
        <w:ind w:firstLine="400"/>
        <w:jc w:val="both"/>
      </w:pPr>
      <w:r>
        <w:rPr>
          <w:rStyle w:val="s3"/>
        </w:rPr>
        <w:t xml:space="preserve">Отдельные вопросы передачи и прямой адресной продажи объектов государственной собственности, переданных в аренду до 1 января 1996 г. см. в </w:t>
      </w:r>
      <w:hyperlink r:id="rId36" w:anchor="sub_id=100" w:history="1">
        <w:r>
          <w:rPr>
            <w:rStyle w:val="a3"/>
            <w:i/>
            <w:iCs/>
          </w:rPr>
          <w:t>инструкции</w:t>
        </w:r>
      </w:hyperlink>
      <w:r>
        <w:rPr>
          <w:rStyle w:val="s3"/>
        </w:rPr>
        <w:t xml:space="preserve"> утвержденной совместным постановлением Государственного комитета РК по управлению государственным имуществом и Госкомприватизации от 8 мая 1996 г.</w:t>
      </w:r>
    </w:p>
    <w:p w:rsidR="00000000" w:rsidRDefault="00E74DC0">
      <w:pPr>
        <w:spacing w:after="240"/>
        <w:ind w:firstLine="400"/>
        <w:jc w:val="both"/>
      </w:pPr>
      <w:r>
        <w:rPr>
          <w:rStyle w:val="s3"/>
        </w:rPr>
        <w:t>Прямая адресная продажа объектов приватизации может производиться, если предприватизационные меро</w:t>
      </w:r>
      <w:r>
        <w:rPr>
          <w:rStyle w:val="s3"/>
        </w:rPr>
        <w:t>приятия включали в себя передачу имущества в аренду с правом выкупа либо акционирование с передачей, на основании тендера, государственного пакета акций в доверительное управление с последующим выкупом.</w:t>
      </w:r>
    </w:p>
    <w:p w:rsidR="00000000" w:rsidRDefault="00E74DC0">
      <w:pPr>
        <w:ind w:firstLine="400"/>
        <w:jc w:val="both"/>
      </w:pPr>
      <w:bookmarkStart w:id="7" w:name="SUB160000"/>
      <w:bookmarkEnd w:id="7"/>
      <w:r>
        <w:rPr>
          <w:rStyle w:val="s1"/>
        </w:rPr>
        <w:t>Статья 16.</w:t>
      </w:r>
      <w:r>
        <w:t xml:space="preserve"> Предварительные стадии приватизации </w:t>
      </w:r>
    </w:p>
    <w:p w:rsidR="00000000" w:rsidRDefault="00E74DC0">
      <w:pPr>
        <w:ind w:firstLine="400"/>
        <w:jc w:val="both"/>
      </w:pPr>
      <w:r>
        <w:t xml:space="preserve">1. </w:t>
      </w:r>
      <w:r>
        <w:t xml:space="preserve">Предприятие, подлежащее приватизации, может быть предварительно преобразовано в порядке, установленном законодательством, в акционерное общество; передано с правом последующего выкупа в доверительное управление или в аренду. </w:t>
      </w:r>
      <w:r>
        <w:rPr>
          <w:rStyle w:val="s3"/>
        </w:rPr>
        <w:t>Отдельные вопросы преобразовани</w:t>
      </w:r>
      <w:r>
        <w:rPr>
          <w:rStyle w:val="s3"/>
        </w:rPr>
        <w:t xml:space="preserve">я государственных предприятий в акционерные общества см. в </w:t>
      </w:r>
      <w:hyperlink r:id="rId37" w:history="1">
        <w:r>
          <w:rPr>
            <w:rStyle w:val="a3"/>
            <w:i/>
            <w:iCs/>
          </w:rPr>
          <w:t>Указе</w:t>
        </w:r>
      </w:hyperlink>
      <w:r>
        <w:rPr>
          <w:rStyle w:val="s3"/>
        </w:rPr>
        <w:t xml:space="preserve"> Президента РК от 5 марта 1993 г. № 1136 "О организационных мерах по преобразованию государственных предприятий в акционерные об</w:t>
      </w:r>
      <w:r>
        <w:rPr>
          <w:rStyle w:val="s3"/>
        </w:rPr>
        <w:t xml:space="preserve">щества" и в </w:t>
      </w:r>
      <w:hyperlink r:id="rId38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Кабинета Министров РК от 23 апреля 1993 г. № 328</w:t>
      </w:r>
    </w:p>
    <w:p w:rsidR="00000000" w:rsidRDefault="00E74DC0">
      <w:pPr>
        <w:ind w:firstLine="400"/>
        <w:jc w:val="both"/>
      </w:pPr>
      <w:r>
        <w:t xml:space="preserve">2. Доверительный управляющий или арендатор выбирается на основании тендера в соответствии со </w:t>
      </w:r>
      <w:hyperlink w:anchor="sub130000" w:history="1">
        <w:r>
          <w:rPr>
            <w:rStyle w:val="a3"/>
          </w:rPr>
          <w:t>статьями 13</w:t>
        </w:r>
      </w:hyperlink>
      <w:r>
        <w:t xml:space="preserve"> и </w:t>
      </w:r>
      <w:hyperlink w:anchor="sub140000" w:history="1">
        <w:r>
          <w:rPr>
            <w:rStyle w:val="a3"/>
          </w:rPr>
          <w:t>14</w:t>
        </w:r>
      </w:hyperlink>
      <w:r>
        <w:t xml:space="preserve"> настоящего Указа. </w:t>
      </w:r>
    </w:p>
    <w:p w:rsidR="00000000" w:rsidRDefault="00E74DC0">
      <w:pPr>
        <w:ind w:firstLine="400"/>
        <w:jc w:val="both"/>
      </w:pPr>
      <w:r>
        <w:t xml:space="preserve">3. Передача предприятия в </w:t>
      </w:r>
      <w:hyperlink r:id="rId39" w:anchor="sub_id=8830000" w:history="1">
        <w:r>
          <w:rPr>
            <w:rStyle w:val="a3"/>
          </w:rPr>
          <w:t>доверительное управление</w:t>
        </w:r>
      </w:hyperlink>
      <w:r>
        <w:t xml:space="preserve"> или аренду оформляется соответствующим договором </w:t>
      </w:r>
      <w:r>
        <w:t>уполномоченного Правительством Республики Казахстан органа с доверительным управляющим или арендатором. Договор должен предусматривать, в какие сроки и при выполнении каких условий предприятие перейдет в собственность доверительного управляющего или аренда</w:t>
      </w:r>
      <w:r>
        <w:t xml:space="preserve">тора. </w:t>
      </w:r>
    </w:p>
    <w:p w:rsidR="00000000" w:rsidRDefault="00E74DC0">
      <w:pPr>
        <w:ind w:firstLine="400"/>
        <w:jc w:val="both"/>
      </w:pPr>
      <w:r>
        <w:t xml:space="preserve">4. На отношения </w:t>
      </w:r>
      <w:hyperlink r:id="rId40" w:anchor="sub_id=8830000" w:history="1">
        <w:r>
          <w:rPr>
            <w:rStyle w:val="a3"/>
          </w:rPr>
          <w:t>доверительного управления</w:t>
        </w:r>
      </w:hyperlink>
      <w:r>
        <w:t xml:space="preserve"> и </w:t>
      </w:r>
      <w:hyperlink r:id="rId41" w:anchor="sub_id=5730000" w:history="1">
        <w:r>
          <w:rPr>
            <w:rStyle w:val="a3"/>
          </w:rPr>
          <w:t>аренды</w:t>
        </w:r>
      </w:hyperlink>
      <w:r>
        <w:t>, предусмотренные настоящим Ука</w:t>
      </w:r>
      <w:r>
        <w:t xml:space="preserve">зом, распространяются нормы гражданского законодательства, регулирующие такие отношения, за исключением случаев, предусмотренных настоящим Указом. </w:t>
      </w:r>
    </w:p>
    <w:p w:rsidR="00000000" w:rsidRDefault="00E74DC0">
      <w:pPr>
        <w:spacing w:after="240"/>
        <w:ind w:firstLine="400"/>
        <w:jc w:val="both"/>
      </w:pPr>
      <w:r>
        <w:t>5. В доверительное управление может быть передан государственный пакет акций на основании тендера в соответс</w:t>
      </w:r>
      <w:r>
        <w:t xml:space="preserve">твии со </w:t>
      </w:r>
      <w:hyperlink w:anchor="sub130000" w:history="1">
        <w:r>
          <w:rPr>
            <w:rStyle w:val="a3"/>
          </w:rPr>
          <w:t>статьями 13</w:t>
        </w:r>
      </w:hyperlink>
      <w:r>
        <w:t xml:space="preserve"> и </w:t>
      </w:r>
      <w:hyperlink w:anchor="sub140000" w:history="1">
        <w:r>
          <w:rPr>
            <w:rStyle w:val="a3"/>
          </w:rPr>
          <w:t>14</w:t>
        </w:r>
      </w:hyperlink>
      <w:r>
        <w:t xml:space="preserve"> настоящего Указа. </w:t>
      </w:r>
      <w:r>
        <w:rPr>
          <w:rStyle w:val="s3"/>
        </w:rPr>
        <w:t>См. "</w:t>
      </w:r>
      <w:hyperlink r:id="rId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передачи в доверительное управление предприятий и госуда</w:t>
      </w:r>
      <w:r>
        <w:rPr>
          <w:rStyle w:val="s3"/>
        </w:rPr>
        <w:t>рственных пакетов акций акционерных обществ" утвержденные постановлением Департамента государственного имущества и приватизации МФ РК от 22 октября 1998 г. № 618.</w:t>
      </w:r>
    </w:p>
    <w:p w:rsidR="00000000" w:rsidRDefault="00E74DC0">
      <w:pPr>
        <w:jc w:val="center"/>
      </w:pPr>
      <w:bookmarkStart w:id="8" w:name="SUB170000"/>
      <w:bookmarkEnd w:id="8"/>
      <w:r>
        <w:rPr>
          <w:rStyle w:val="s1"/>
        </w:rPr>
        <w:t>Глава 4.</w:t>
      </w:r>
    </w:p>
    <w:p w:rsidR="00000000" w:rsidRDefault="00E74DC0">
      <w:pPr>
        <w:spacing w:after="240"/>
        <w:jc w:val="center"/>
      </w:pPr>
      <w:r>
        <w:rPr>
          <w:rStyle w:val="s1"/>
        </w:rPr>
        <w:t>Порядок и условия приватизации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17.</w:t>
      </w:r>
      <w:r>
        <w:t xml:space="preserve"> Подготовка объекта к приватизации </w:t>
      </w:r>
    </w:p>
    <w:p w:rsidR="00000000" w:rsidRDefault="00E74DC0">
      <w:pPr>
        <w:ind w:firstLine="400"/>
        <w:jc w:val="both"/>
      </w:pPr>
      <w:r>
        <w:t xml:space="preserve">1. </w:t>
      </w:r>
      <w:r>
        <w:t xml:space="preserve">Подготовка объекта к приватизации осуществляется продавцом. </w:t>
      </w:r>
    </w:p>
    <w:p w:rsidR="00000000" w:rsidRDefault="00E74DC0">
      <w:pPr>
        <w:ind w:firstLine="400"/>
        <w:jc w:val="both"/>
      </w:pPr>
      <w:r>
        <w:t xml:space="preserve">2. В процессе подготовки объекта к приватизации продавец: </w:t>
      </w:r>
    </w:p>
    <w:p w:rsidR="00000000" w:rsidRDefault="00E74DC0">
      <w:pPr>
        <w:ind w:firstLine="400"/>
        <w:jc w:val="both"/>
      </w:pPr>
      <w:r>
        <w:t xml:space="preserve">1) производит оценку стоимости объекта приватизации в соответствии с нормативным правовым актом, разработанным продавцом и утвержденным </w:t>
      </w:r>
      <w:r>
        <w:t xml:space="preserve">Правительством Республики Казахстан; </w:t>
      </w:r>
      <w:r>
        <w:rPr>
          <w:rStyle w:val="s3"/>
        </w:rPr>
        <w:t xml:space="preserve">см. </w:t>
      </w:r>
      <w:hyperlink r:id="rId43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"По оценки стоимости объектов приватизации" утвержденное </w:t>
      </w:r>
      <w:hyperlink r:id="rId44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6 мая 1996 г. № 562</w:t>
      </w:r>
    </w:p>
    <w:p w:rsidR="00000000" w:rsidRDefault="00E74DC0">
      <w:pPr>
        <w:ind w:firstLine="400"/>
        <w:jc w:val="both"/>
      </w:pPr>
      <w:r>
        <w:t>2) подготавливает информацию о сумме кредиторской и дебиторской задолженности и обременений имущества и предоставляет по требованию покупателя информацию о заключенных контрактах и договорах приватизируемо</w:t>
      </w:r>
      <w:r>
        <w:t xml:space="preserve">го предприятия, если объектом приватизации является предприятие как имущественный комплекс или государственный пакет акций; </w:t>
      </w:r>
    </w:p>
    <w:p w:rsidR="00000000" w:rsidRDefault="00E74DC0">
      <w:pPr>
        <w:ind w:firstLine="400"/>
        <w:jc w:val="both"/>
      </w:pPr>
      <w:r>
        <w:t xml:space="preserve">3) определяет условия, формы и виды проведения приватизации, осуществляет подготовку к ее реализации; </w:t>
      </w:r>
    </w:p>
    <w:p w:rsidR="00000000" w:rsidRDefault="00E74DC0">
      <w:pPr>
        <w:ind w:firstLine="400"/>
        <w:jc w:val="both"/>
      </w:pPr>
      <w:r>
        <w:t xml:space="preserve">4) обеспечивает сохранность </w:t>
      </w:r>
      <w:r>
        <w:t xml:space="preserve">имущества; </w:t>
      </w:r>
    </w:p>
    <w:p w:rsidR="00000000" w:rsidRDefault="00E74DC0">
      <w:pPr>
        <w:spacing w:after="240"/>
        <w:ind w:firstLine="400"/>
        <w:jc w:val="both"/>
      </w:pPr>
      <w:r>
        <w:t>5) проводит другие мероприятия, необходимые для проведения приватизации.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18.</w:t>
      </w:r>
      <w:r>
        <w:t xml:space="preserve"> Учет экологических требований при приватизации объектов по индивидуальным проектам </w:t>
      </w:r>
    </w:p>
    <w:p w:rsidR="00000000" w:rsidRDefault="00E74DC0">
      <w:pPr>
        <w:ind w:firstLine="400"/>
        <w:jc w:val="both"/>
      </w:pPr>
      <w:r>
        <w:t xml:space="preserve">1. Продавец обязан представить покупателю информацию об экологическом состоянии объекта приватизации по индивидуальному проекту. </w:t>
      </w:r>
    </w:p>
    <w:p w:rsidR="00000000" w:rsidRDefault="00E74DC0">
      <w:pPr>
        <w:spacing w:after="240"/>
        <w:ind w:firstLine="400"/>
        <w:jc w:val="both"/>
      </w:pPr>
      <w:r>
        <w:t xml:space="preserve">2. Покупатель вправе проверить экологическое состояние объекта. </w:t>
      </w:r>
      <w:r>
        <w:rPr>
          <w:rStyle w:val="s3"/>
        </w:rPr>
        <w:t>Проверка экологического состояния приватизируемого объекта осу</w:t>
      </w:r>
      <w:r>
        <w:rPr>
          <w:rStyle w:val="s3"/>
        </w:rPr>
        <w:t xml:space="preserve">ществляется с участием </w:t>
      </w:r>
      <w:hyperlink r:id="rId45" w:history="1">
        <w:r>
          <w:rPr>
            <w:rStyle w:val="a3"/>
            <w:i/>
            <w:iCs/>
          </w:rPr>
          <w:t>органа государственного экологического контроля</w:t>
        </w:r>
      </w:hyperlink>
      <w:r>
        <w:rPr>
          <w:rStyle w:val="s3"/>
        </w:rPr>
        <w:t>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19.</w:t>
      </w:r>
      <w:r>
        <w:t xml:space="preserve"> Порядок расчетов </w:t>
      </w:r>
    </w:p>
    <w:p w:rsidR="00000000" w:rsidRDefault="00E74DC0">
      <w:pPr>
        <w:ind w:firstLine="400"/>
        <w:jc w:val="both"/>
      </w:pPr>
      <w:r>
        <w:t xml:space="preserve">1. Расчет по договору купли-продажи объектов приватизации производится между продавцом и </w:t>
      </w:r>
      <w:r>
        <w:t xml:space="preserve">покупателем. </w:t>
      </w:r>
    </w:p>
    <w:p w:rsidR="00000000" w:rsidRDefault="00E74DC0">
      <w:pPr>
        <w:ind w:firstLine="400"/>
        <w:jc w:val="both"/>
      </w:pPr>
      <w:r>
        <w:t xml:space="preserve">2. Оплата приобретаемого объекта должна быть произведена в течение тридцати дней со дня подписания договора купли-продажи. </w:t>
      </w:r>
    </w:p>
    <w:p w:rsidR="00000000" w:rsidRDefault="00E74DC0">
      <w:pPr>
        <w:ind w:firstLine="400"/>
        <w:jc w:val="both"/>
      </w:pPr>
      <w:r>
        <w:t xml:space="preserve">3. Оплата в рассрочку допускается лишь в случаях, когда условия возможной рассрочки были заблаговременно доведены до сведения участников торгов. </w:t>
      </w:r>
    </w:p>
    <w:p w:rsidR="00000000" w:rsidRDefault="00E74DC0">
      <w:pPr>
        <w:ind w:firstLine="400"/>
        <w:jc w:val="both"/>
      </w:pPr>
      <w:r>
        <w:t>4. Размер первоначального взноса при продаже в рассрочку приватизируемого объекта не может быть меньше пятнадц</w:t>
      </w:r>
      <w:r>
        <w:t xml:space="preserve">ати процентов от цены продажи, а период рассрочки не должен превышать трех лет. </w:t>
      </w:r>
    </w:p>
    <w:p w:rsidR="00000000" w:rsidRDefault="00E74DC0">
      <w:pPr>
        <w:ind w:firstLine="400"/>
        <w:jc w:val="both"/>
      </w:pPr>
      <w:r>
        <w:t xml:space="preserve">При внесении последующих сумм применяются правила исполнения денежного обязательства. </w:t>
      </w:r>
    </w:p>
    <w:p w:rsidR="00000000" w:rsidRDefault="00E74DC0">
      <w:pPr>
        <w:ind w:firstLine="400"/>
        <w:jc w:val="both"/>
      </w:pPr>
      <w:r>
        <w:t>При продаже в рассрочку на еще не внесенные суммы начисляются проценты в размере, устано</w:t>
      </w:r>
      <w:r>
        <w:t xml:space="preserve">вленного соглашением сторон. </w:t>
      </w:r>
    </w:p>
    <w:p w:rsidR="00000000" w:rsidRDefault="00E74DC0">
      <w:pPr>
        <w:ind w:firstLine="400"/>
        <w:jc w:val="both"/>
      </w:pPr>
      <w:r>
        <w:rPr>
          <w:rStyle w:val="s3"/>
        </w:rPr>
        <w:t xml:space="preserve">Отдельные вопросы о порядке продажи объектов приватизации в рассрочку см. в </w:t>
      </w:r>
      <w:hyperlink r:id="rId46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Госкомитета по приватизации от 24 мая 1996 г. № 206 и в </w:t>
      </w:r>
      <w:hyperlink r:id="rId47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Госкомитета по приватизации от 5 марта 1996 г. № 82</w:t>
      </w:r>
    </w:p>
    <w:p w:rsidR="00000000" w:rsidRDefault="00E74DC0">
      <w:pPr>
        <w:spacing w:after="240"/>
        <w:ind w:firstLine="400"/>
        <w:jc w:val="both"/>
      </w:pPr>
      <w:r>
        <w:t>5. Обеспечением своевременного погашения платежей служит право залога продавца на приобретенное покупателем имущество, если иной способ обеспечени</w:t>
      </w:r>
      <w:r>
        <w:t>я не предусмотрен договором купли-продажи.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20.</w:t>
      </w:r>
      <w:r>
        <w:t xml:space="preserve"> Использование средств, полученных от приватизации </w:t>
      </w:r>
    </w:p>
    <w:p w:rsidR="00000000" w:rsidRDefault="00E74DC0">
      <w:pPr>
        <w:spacing w:after="240"/>
        <w:ind w:firstLine="400"/>
        <w:jc w:val="both"/>
      </w:pPr>
      <w:r>
        <w:t xml:space="preserve">Средства, полученные от продажи объектов приватизации, направляются в доход </w:t>
      </w:r>
      <w:hyperlink r:id="rId48" w:anchor="sub_id=13600" w:history="1">
        <w:r>
          <w:rPr>
            <w:rStyle w:val="a3"/>
          </w:rPr>
          <w:t>государственного бюджета</w:t>
        </w:r>
      </w:hyperlink>
      <w:r>
        <w:t>, за исключением расходов на организацию и проведение торгов, определяемых Правительством Республики Казахстан.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21.</w:t>
      </w:r>
      <w:r>
        <w:t xml:space="preserve"> Оформление изменения права собственности </w:t>
      </w:r>
    </w:p>
    <w:p w:rsidR="00000000" w:rsidRDefault="00E74DC0">
      <w:pPr>
        <w:spacing w:after="240"/>
        <w:ind w:firstLine="400"/>
        <w:jc w:val="both"/>
      </w:pPr>
      <w:r>
        <w:t xml:space="preserve">Оформление изменения </w:t>
      </w:r>
      <w:hyperlink r:id="rId49" w:anchor="sub_id=1880000" w:history="1">
        <w:r>
          <w:rPr>
            <w:rStyle w:val="a3"/>
          </w:rPr>
          <w:t>права собственности</w:t>
        </w:r>
      </w:hyperlink>
      <w:r>
        <w:t xml:space="preserve"> на приватизируемый объект производится в порядке, установленном законодательством Республики Казахстан.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22.</w:t>
      </w:r>
      <w:r>
        <w:t xml:space="preserve"> Контроль за исполнением договора купли-продажи </w:t>
      </w:r>
    </w:p>
    <w:p w:rsidR="00000000" w:rsidRDefault="00E74DC0">
      <w:pPr>
        <w:ind w:firstLine="400"/>
        <w:jc w:val="both"/>
      </w:pPr>
      <w:r>
        <w:t>1. Последующий контрол</w:t>
      </w:r>
      <w:r>
        <w:t xml:space="preserve">ь за надлежащим исполнением условий договора купли-продажи объекта приватизации осуществляется продавцом. </w:t>
      </w:r>
    </w:p>
    <w:p w:rsidR="00000000" w:rsidRDefault="00E74DC0">
      <w:pPr>
        <w:ind w:firstLine="400"/>
        <w:jc w:val="both"/>
      </w:pPr>
      <w:r>
        <w:t xml:space="preserve">2. Контроль за исполнением условий договора проводится до истечения сроков их исполнения покупателями, если исполнение договоров этими лицами должно </w:t>
      </w:r>
      <w:r>
        <w:t xml:space="preserve">осуществляться в течение определенных промежутков времени (сроков реализации инвестиционных программ, сроков сохранения профиля или объема производства и т.п.). </w:t>
      </w:r>
    </w:p>
    <w:p w:rsidR="00000000" w:rsidRDefault="00E74DC0">
      <w:pPr>
        <w:spacing w:after="240"/>
        <w:ind w:firstLine="400"/>
        <w:jc w:val="both"/>
      </w:pPr>
      <w:r>
        <w:t>Для осуществления контроля продавец вправе знакомиться с документами, связанными с исполнением</w:t>
      </w:r>
      <w:r>
        <w:t xml:space="preserve"> договора купли-продажи.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23.</w:t>
      </w:r>
      <w:r>
        <w:t xml:space="preserve"> Ответственность собственника приватизированного предприятия за ущерб, причиненный окружающей природной среде </w:t>
      </w:r>
    </w:p>
    <w:p w:rsidR="00000000" w:rsidRDefault="00E74DC0">
      <w:pPr>
        <w:ind w:firstLine="400"/>
        <w:jc w:val="both"/>
      </w:pPr>
      <w:r>
        <w:t>1. Ответственность за ущерб, причиненный окружающей природной среде и здоровью населения в результате хозяйс</w:t>
      </w:r>
      <w:r>
        <w:t xml:space="preserve">твенной деятельности, предшествующей приватизации, несет прежний собственник объекта приватизации - государство. </w:t>
      </w:r>
    </w:p>
    <w:p w:rsidR="00000000" w:rsidRDefault="00E74DC0">
      <w:pPr>
        <w:ind w:firstLine="400"/>
        <w:jc w:val="both"/>
      </w:pPr>
      <w:r>
        <w:t>2. Распределение или переложение ущерба, причиненного окружающей природной среде, а также экологических рисков на нового собственника возможно</w:t>
      </w:r>
      <w:r>
        <w:t xml:space="preserve"> лишь с его согласия. </w:t>
      </w:r>
    </w:p>
    <w:p w:rsidR="00000000" w:rsidRDefault="00E74DC0">
      <w:pPr>
        <w:spacing w:after="240"/>
        <w:ind w:firstLine="400"/>
        <w:jc w:val="both"/>
      </w:pPr>
      <w:r>
        <w:t xml:space="preserve">3. Ответственность за ущерб, причиненный окружающей среде хозяйственной деятельностью нового собственника, регулируется законодательством Республики Казахстан. </w:t>
      </w:r>
      <w:r>
        <w:rPr>
          <w:rStyle w:val="s3"/>
        </w:rPr>
        <w:t xml:space="preserve">Об уголовной ответственности за причинение ущерба окружающей среде см. </w:t>
      </w:r>
      <w:hyperlink r:id="rId50" w:history="1">
        <w:r>
          <w:rPr>
            <w:rStyle w:val="a3"/>
            <w:i/>
            <w:iCs/>
          </w:rPr>
          <w:t>Уголовный кодекс</w:t>
        </w:r>
      </w:hyperlink>
      <w:r>
        <w:rPr>
          <w:rStyle w:val="s3"/>
        </w:rPr>
        <w:t xml:space="preserve"> РК от 16 июля 1997 г. № 167-1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24.</w:t>
      </w:r>
      <w:r>
        <w:t xml:space="preserve"> Порядок разрешения споров </w:t>
      </w:r>
    </w:p>
    <w:p w:rsidR="00000000" w:rsidRDefault="00E74DC0">
      <w:pPr>
        <w:spacing w:after="240"/>
        <w:ind w:firstLine="400"/>
        <w:jc w:val="both"/>
      </w:pPr>
      <w:r>
        <w:t>Споры, возникающие в ходе приватизации, разрешаются судом.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25.</w:t>
      </w:r>
      <w:r>
        <w:t xml:space="preserve"> Признание недействительным договора</w:t>
      </w:r>
      <w:r>
        <w:t xml:space="preserve"> купли-продажи </w:t>
      </w:r>
    </w:p>
    <w:p w:rsidR="00000000" w:rsidRDefault="00E74DC0">
      <w:pPr>
        <w:ind w:firstLine="400"/>
        <w:jc w:val="both"/>
      </w:pPr>
      <w:r>
        <w:t xml:space="preserve">1. Основаниями для признания судом договора купли-продажи объекта приватизации недействительным являются: </w:t>
      </w:r>
    </w:p>
    <w:p w:rsidR="00000000" w:rsidRDefault="00E74DC0">
      <w:pPr>
        <w:ind w:firstLine="400"/>
        <w:jc w:val="both"/>
      </w:pPr>
      <w:r>
        <w:t xml:space="preserve">1) продажа объекта лицу, не имеющему право на его приобретение; </w:t>
      </w:r>
    </w:p>
    <w:p w:rsidR="00000000" w:rsidRDefault="00E74DC0">
      <w:pPr>
        <w:ind w:firstLine="400"/>
        <w:jc w:val="both"/>
      </w:pPr>
      <w:r>
        <w:t xml:space="preserve">2) предоставление покупателю незаконных льгот и преимуществ; </w:t>
      </w:r>
    </w:p>
    <w:p w:rsidR="00000000" w:rsidRDefault="00E74DC0">
      <w:pPr>
        <w:ind w:firstLine="400"/>
        <w:jc w:val="both"/>
      </w:pPr>
      <w:r>
        <w:t>3) сущ</w:t>
      </w:r>
      <w:r>
        <w:t xml:space="preserve">ественное нарушение порядка проведения торгов; </w:t>
      </w:r>
    </w:p>
    <w:p w:rsidR="00000000" w:rsidRDefault="00E74DC0">
      <w:pPr>
        <w:ind w:firstLine="400"/>
        <w:jc w:val="both"/>
      </w:pPr>
      <w:r>
        <w:t xml:space="preserve">4) иные основания, предусмотренные законодательством Республики Казахстан. </w:t>
      </w:r>
      <w:r>
        <w:rPr>
          <w:rStyle w:val="s3"/>
        </w:rPr>
        <w:t xml:space="preserve">Общие основания расторжения договоров см. в </w:t>
      </w:r>
      <w:hyperlink r:id="rId51" w:anchor="sub_id=4010000" w:history="1">
        <w:r>
          <w:rPr>
            <w:rStyle w:val="a3"/>
            <w:i/>
            <w:iCs/>
          </w:rPr>
          <w:t>Гражд</w:t>
        </w:r>
        <w:r>
          <w:rPr>
            <w:rStyle w:val="a3"/>
            <w:i/>
            <w:iCs/>
          </w:rPr>
          <w:t>анском кодексе РК</w:t>
        </w:r>
      </w:hyperlink>
    </w:p>
    <w:p w:rsidR="00000000" w:rsidRDefault="00E74DC0">
      <w:pPr>
        <w:ind w:firstLine="400"/>
        <w:jc w:val="both"/>
      </w:pPr>
      <w:r>
        <w:t xml:space="preserve"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 возможно по правилам, предусмотренным </w:t>
      </w:r>
      <w:hyperlink r:id="rId52" w:anchor="sub_id=2600000" w:history="1">
        <w:r>
          <w:rPr>
            <w:rStyle w:val="a3"/>
          </w:rPr>
          <w:t>статьями 260-262</w:t>
        </w:r>
      </w:hyperlink>
      <w:r>
        <w:t xml:space="preserve"> Гражданского кодекса Республики Казахстан (общая часть). </w:t>
      </w:r>
    </w:p>
    <w:p w:rsidR="00000000" w:rsidRDefault="00E74DC0">
      <w:pPr>
        <w:spacing w:after="240"/>
        <w:ind w:firstLine="400"/>
        <w:jc w:val="both"/>
      </w:pPr>
      <w:r>
        <w:t xml:space="preserve">3. </w:t>
      </w:r>
      <w:hyperlink r:id="rId53" w:anchor="sub_id=1770000" w:history="1">
        <w:r>
          <w:rPr>
            <w:rStyle w:val="a3"/>
          </w:rPr>
          <w:t>Исковая давность</w:t>
        </w:r>
      </w:hyperlink>
      <w:r>
        <w:t xml:space="preserve"> </w:t>
      </w:r>
      <w:r>
        <w:t>по спорам, связанным с недействительностью договора купли-продажи, составляет шесть месяцев со дня его подписания, если иск предъявляется стороной в договоре. В случае предъявления иска иным заинтересованными лицами либо прокурором исковая давность по спор</w:t>
      </w:r>
      <w:r>
        <w:t>ам составляет шесть месяцев со дня, когда истец узнал или должен был узнать об обстоятельствах, являющихся основанием признания договора недействительным, но не позднее чем через три года со дня подписания договора.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26.</w:t>
      </w:r>
      <w:r>
        <w:t xml:space="preserve"> Расторжение договора купли-</w:t>
      </w:r>
      <w:r>
        <w:t xml:space="preserve">продажи </w:t>
      </w:r>
    </w:p>
    <w:p w:rsidR="00000000" w:rsidRDefault="00E74DC0">
      <w:pPr>
        <w:ind w:firstLine="400"/>
        <w:jc w:val="both"/>
      </w:pPr>
      <w:r>
        <w:t xml:space="preserve">1. Договор купли-продажи объекта приватизации может быть расторгнут по основаниям и в порядке, предусмотренным </w:t>
      </w:r>
      <w:hyperlink r:id="rId54" w:anchor="sub_id=40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E74DC0">
      <w:pPr>
        <w:spacing w:after="240"/>
        <w:ind w:firstLine="400"/>
        <w:jc w:val="both"/>
      </w:pPr>
      <w:r>
        <w:t>2. Расто</w:t>
      </w:r>
      <w:r>
        <w:t xml:space="preserve">ржение договора купли-продажи влечет за собой возврат сторонами того, что было исполнено ими по обязательству до момента расторжения договора и возмещения убытков виновной стороной. </w:t>
      </w:r>
      <w:r>
        <w:rPr>
          <w:rStyle w:val="s3"/>
        </w:rPr>
        <w:t>Под убытками подразумевают расходы, которые произведены или должны быть пр</w:t>
      </w:r>
      <w:r>
        <w:rPr>
          <w:rStyle w:val="s3"/>
        </w:rPr>
        <w:t>оизведены лицом, право которого нарушено, утрата или повреждение его имущества (реальный ущерб), а также не полученные доходы, которые это лицо получило бы при обычных условиях оборота, если бы его право не было нарушено (упущенная выгода).</w:t>
      </w:r>
    </w:p>
    <w:p w:rsidR="00000000" w:rsidRDefault="00E74DC0">
      <w:pPr>
        <w:jc w:val="center"/>
      </w:pPr>
      <w:bookmarkStart w:id="9" w:name="SUB270000"/>
      <w:bookmarkEnd w:id="9"/>
      <w:r>
        <w:rPr>
          <w:rStyle w:val="s1"/>
        </w:rPr>
        <w:t>Глава 5.</w:t>
      </w:r>
    </w:p>
    <w:p w:rsidR="00000000" w:rsidRDefault="00E74DC0">
      <w:pPr>
        <w:spacing w:after="240"/>
        <w:jc w:val="center"/>
      </w:pPr>
      <w:r>
        <w:rPr>
          <w:rStyle w:val="s1"/>
        </w:rPr>
        <w:t>Закл</w:t>
      </w:r>
      <w:r>
        <w:rPr>
          <w:rStyle w:val="s1"/>
        </w:rPr>
        <w:t>ючительные и переходные положения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Статья 27.</w:t>
      </w:r>
      <w:r>
        <w:t xml:space="preserve"> Вступление в силу и действие настоящего Указа </w:t>
      </w:r>
    </w:p>
    <w:p w:rsidR="00000000" w:rsidRDefault="00E74DC0">
      <w:pPr>
        <w:ind w:firstLine="400"/>
        <w:jc w:val="both"/>
      </w:pPr>
      <w:r>
        <w:t xml:space="preserve">1. Настоящий Указ вступает в силу с 1 января 1996 года. </w:t>
      </w:r>
    </w:p>
    <w:p w:rsidR="00000000" w:rsidRDefault="00E74DC0">
      <w:pPr>
        <w:ind w:firstLine="400"/>
        <w:jc w:val="both"/>
      </w:pPr>
      <w:r>
        <w:t>2. Настоящий Указ применяется к правоотношениям, возникшим после введения в действие настоящего Указа, то</w:t>
      </w:r>
      <w:r>
        <w:t xml:space="preserve"> есть с 1 января 1996 года. </w:t>
      </w:r>
    </w:p>
    <w:p w:rsidR="00000000" w:rsidRDefault="00E74DC0">
      <w:pPr>
        <w:ind w:firstLine="400"/>
        <w:jc w:val="both"/>
      </w:pPr>
      <w:r>
        <w:t xml:space="preserve">3. Новые сроки исковой давности, предусмотренные настоящим Указом, применяются к спорам, основанием которых послужили обстоятельства, возникшие после 1 января 1996 года. </w:t>
      </w:r>
    </w:p>
    <w:p w:rsidR="00000000" w:rsidRDefault="00E74DC0">
      <w:pPr>
        <w:ind w:firstLine="400"/>
        <w:jc w:val="both"/>
      </w:pPr>
      <w:r>
        <w:t>4. Объекты, переданные в аренду до вступления в силу нас</w:t>
      </w:r>
      <w:r>
        <w:t xml:space="preserve">тоящего Указа, может быть выкуплены их арендаторами при условии надлежащего исполнения ими договора аренды в течение не менее двух лет. </w:t>
      </w:r>
    </w:p>
    <w:p w:rsidR="00000000" w:rsidRDefault="00E74DC0">
      <w:pPr>
        <w:ind w:firstLine="400"/>
        <w:jc w:val="both"/>
      </w:pPr>
      <w:r>
        <w:t>5. Действие настоящего Указа не распространяется на отношения аренды или доверительного управления без права арендатора</w:t>
      </w:r>
      <w:r>
        <w:t xml:space="preserve"> либо доверительного управляющего на последующий выкуп предприятия, кроме случаев, предусмотренных пунктом 4 настоящей статьи. </w:t>
      </w:r>
    </w:p>
    <w:p w:rsidR="00000000" w:rsidRDefault="00E74DC0">
      <w:pPr>
        <w:ind w:firstLine="400"/>
        <w:jc w:val="both"/>
      </w:pPr>
      <w:r>
        <w:t xml:space="preserve">6. С даты вступления в силу настоящего Указа признать утратившими силу: </w:t>
      </w:r>
    </w:p>
    <w:p w:rsidR="00000000" w:rsidRDefault="00E74DC0">
      <w:pPr>
        <w:ind w:firstLine="400"/>
        <w:jc w:val="both"/>
      </w:pPr>
      <w:r>
        <w:t xml:space="preserve">1) </w:t>
      </w:r>
      <w:hyperlink r:id="rId55" w:history="1">
        <w:r>
          <w:rPr>
            <w:rStyle w:val="a3"/>
          </w:rPr>
          <w:t>Закон</w:t>
        </w:r>
      </w:hyperlink>
      <w:r>
        <w:t xml:space="preserve"> Республики Казахстан "О разгосударствлении и приватизации" от 22 июня 1991 года (Ведомости Верховного Совета Казахской ССР, 1991 г., № 27, ст.349; Ведомости Верховного Совета Республики Казахстан, 1992 г., № 6, ст.113; 1993 г., № 9, ст.21</w:t>
      </w:r>
      <w:r>
        <w:t xml:space="preserve">8; 1995 г., № 1-2, ст. 20); </w:t>
      </w:r>
    </w:p>
    <w:p w:rsidR="00000000" w:rsidRDefault="00E74DC0">
      <w:pPr>
        <w:spacing w:after="240"/>
        <w:ind w:firstLine="400"/>
        <w:jc w:val="both"/>
      </w:pPr>
      <w:r>
        <w:t>2) Постановление Верховного Совета Казахской ССР "О введении в действие Закона Казахской ССР "О разгосударствлении и приватизации" от 22 июня 1991 года (Ведомости Верховного Совета Казахской ССР, 1991 г., № 27, ст.350).</w:t>
      </w:r>
    </w:p>
    <w:p w:rsidR="00000000" w:rsidRDefault="00E74DC0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28.</w:t>
      </w:r>
      <w:r>
        <w:t xml:space="preserve"> Меры по реализации настоящего Указа Правительству Республики Казахстан: </w:t>
      </w:r>
    </w:p>
    <w:p w:rsidR="00000000" w:rsidRDefault="00E74DC0">
      <w:pPr>
        <w:ind w:firstLine="400"/>
        <w:jc w:val="both"/>
      </w:pPr>
      <w:r>
        <w:t xml:space="preserve">1. Утвердить до 1 марта 1996 года: </w:t>
      </w:r>
    </w:p>
    <w:p w:rsidR="00000000" w:rsidRDefault="00E74DC0">
      <w:pPr>
        <w:ind w:firstLine="400"/>
        <w:jc w:val="both"/>
      </w:pPr>
      <w:r>
        <w:t xml:space="preserve">перечень предприятий, приватизируемых по индивидуальному проекту; </w:t>
      </w:r>
    </w:p>
    <w:p w:rsidR="00000000" w:rsidRDefault="00E74DC0">
      <w:pPr>
        <w:ind w:firstLine="400"/>
        <w:jc w:val="both"/>
      </w:pPr>
      <w:r>
        <w:t xml:space="preserve">порядок проведения закрытых тендеров; </w:t>
      </w:r>
    </w:p>
    <w:p w:rsidR="00000000" w:rsidRDefault="00E74DC0">
      <w:pPr>
        <w:ind w:firstLine="400"/>
        <w:jc w:val="both"/>
      </w:pPr>
      <w:r>
        <w:t>нормативный правовой акт, регулирую</w:t>
      </w:r>
      <w:r>
        <w:t xml:space="preserve">щий оценку стоимости объектов приватизации. </w:t>
      </w:r>
    </w:p>
    <w:p w:rsidR="00000000" w:rsidRDefault="00E74DC0">
      <w:pPr>
        <w:ind w:firstLine="400"/>
        <w:jc w:val="both"/>
      </w:pPr>
      <w:r>
        <w:t xml:space="preserve">2. Привести решения Правительства Республики Казахстан в соответствие с настоящим Указом. </w:t>
      </w:r>
    </w:p>
    <w:p w:rsidR="00000000" w:rsidRDefault="00E74DC0">
      <w:pPr>
        <w:spacing w:after="240"/>
        <w:ind w:firstLine="400"/>
        <w:jc w:val="both"/>
      </w:pPr>
      <w:r>
        <w:t>3. Обеспечить пересмотр и отмену министерствами, ведомствами и государственными комитетами их нормативных актов и инстру</w:t>
      </w:r>
      <w:r>
        <w:t>кций, противоречащих настоящему Указу.</w:t>
      </w:r>
    </w:p>
    <w:p w:rsidR="00000000" w:rsidRDefault="00E74DC0">
      <w:pPr>
        <w:spacing w:after="240"/>
        <w:ind w:firstLine="400"/>
        <w:jc w:val="both"/>
      </w:pPr>
      <w:r>
        <w:t>Президент Республики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DC0" w:rsidRDefault="00E74DC0" w:rsidP="00E74DC0">
      <w:r>
        <w:separator/>
      </w:r>
    </w:p>
  </w:endnote>
  <w:endnote w:type="continuationSeparator" w:id="0">
    <w:p w:rsidR="00E74DC0" w:rsidRDefault="00E74DC0" w:rsidP="00E74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C0" w:rsidRDefault="00E74D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C0" w:rsidRDefault="00E74D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C0" w:rsidRDefault="00E74D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DC0" w:rsidRDefault="00E74DC0" w:rsidP="00E74DC0">
      <w:r>
        <w:separator/>
      </w:r>
    </w:p>
  </w:footnote>
  <w:footnote w:type="continuationSeparator" w:id="0">
    <w:p w:rsidR="00E74DC0" w:rsidRDefault="00E74DC0" w:rsidP="00E74D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C0" w:rsidRDefault="00E74D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C0" w:rsidRDefault="00E74DC0" w:rsidP="00E74DC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74DC0" w:rsidRPr="00E74DC0" w:rsidRDefault="00E74DC0" w:rsidP="00E74DC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(РЕДАКЦИЯ ДО 1.01.2000) УКАЗ ПР.РК, ИСЗ OT 23.12.95 № 2721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DC0" w:rsidRDefault="00E74D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DC0"/>
    <w:rsid w:val="00E74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74D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4DC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74D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4DC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74D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4DC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74D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4DC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7257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1005246" TargetMode="External"/><Relationship Id="rId39" Type="http://schemas.openxmlformats.org/officeDocument/2006/relationships/hyperlink" Target="http://online.zakon.kz/Document/?doc_id=1013880" TargetMode="External"/><Relationship Id="rId21" Type="http://schemas.openxmlformats.org/officeDocument/2006/relationships/hyperlink" Target="http://online.zakon.kz/Document/?doc_id=1007779" TargetMode="External"/><Relationship Id="rId34" Type="http://schemas.openxmlformats.org/officeDocument/2006/relationships/hyperlink" Target="http://online.zakon.kz/Document/?doc_id=1013880" TargetMode="External"/><Relationship Id="rId42" Type="http://schemas.openxmlformats.org/officeDocument/2006/relationships/hyperlink" Target="http://online.zakon.kz/Document/?doc_id=1012217" TargetMode="External"/><Relationship Id="rId47" Type="http://schemas.openxmlformats.org/officeDocument/2006/relationships/hyperlink" Target="http://online.zakon.kz/Document/?doc_id=1005456" TargetMode="External"/><Relationship Id="rId50" Type="http://schemas.openxmlformats.org/officeDocument/2006/relationships/hyperlink" Target="http://online.zakon.kz/Document/?doc_id=1008032" TargetMode="External"/><Relationship Id="rId55" Type="http://schemas.openxmlformats.org/officeDocument/2006/relationships/hyperlink" Target="http://online.zakon.kz/Document/?doc_id=1000581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101548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1005808" TargetMode="External"/><Relationship Id="rId11" Type="http://schemas.openxmlformats.org/officeDocument/2006/relationships/hyperlink" Target="http://online.zakon.kz/Document/?doc_id=1000929" TargetMode="External"/><Relationship Id="rId24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1006331" TargetMode="External"/><Relationship Id="rId37" Type="http://schemas.openxmlformats.org/officeDocument/2006/relationships/hyperlink" Target="http://online.zakon.kz/Document/?doc_id=1001762" TargetMode="External"/><Relationship Id="rId40" Type="http://schemas.openxmlformats.org/officeDocument/2006/relationships/hyperlink" Target="http://online.zakon.kz/Document/?doc_id=1013880" TargetMode="External"/><Relationship Id="rId45" Type="http://schemas.openxmlformats.org/officeDocument/2006/relationships/hyperlink" Target="http://online.zakon.kz/Document/?doc_id=1012861" TargetMode="External"/><Relationship Id="rId53" Type="http://schemas.openxmlformats.org/officeDocument/2006/relationships/hyperlink" Target="http://online.zakon.kz/Document/?doc_id=1006061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1011678" TargetMode="External"/><Relationship Id="rId14" Type="http://schemas.openxmlformats.org/officeDocument/2006/relationships/hyperlink" Target="http://online.zakon.kz/Document/?doc_id=1008001" TargetMode="External"/><Relationship Id="rId22" Type="http://schemas.openxmlformats.org/officeDocument/2006/relationships/hyperlink" Target="http://online.zakon.kz/Document/?doc_id=1004064" TargetMode="External"/><Relationship Id="rId27" Type="http://schemas.openxmlformats.org/officeDocument/2006/relationships/hyperlink" Target="http://online.zakon.kz/Document/?doc_id=1005246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1013880" TargetMode="External"/><Relationship Id="rId43" Type="http://schemas.openxmlformats.org/officeDocument/2006/relationships/hyperlink" Target="http://online.zakon.kz/Document/?doc_id=1005695" TargetMode="External"/><Relationship Id="rId48" Type="http://schemas.openxmlformats.org/officeDocument/2006/relationships/hyperlink" Target="http://online.zakon.kz/Document/?doc_id=1012652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1002635" TargetMode="External"/><Relationship Id="rId51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2683" TargetMode="External"/><Relationship Id="rId17" Type="http://schemas.openxmlformats.org/officeDocument/2006/relationships/hyperlink" Target="http://online.zakon.kz/Document/?doc_id=1014163" TargetMode="External"/><Relationship Id="rId25" Type="http://schemas.openxmlformats.org/officeDocument/2006/relationships/hyperlink" Target="http://online.zakon.kz/Document/?doc_id=1005222" TargetMode="External"/><Relationship Id="rId33" Type="http://schemas.openxmlformats.org/officeDocument/2006/relationships/hyperlink" Target="http://online.zakon.kz/Document/?doc_id=1011956" TargetMode="External"/><Relationship Id="rId38" Type="http://schemas.openxmlformats.org/officeDocument/2006/relationships/hyperlink" Target="http://online.zakon.kz/Document/?doc_id=1001989" TargetMode="External"/><Relationship Id="rId46" Type="http://schemas.openxmlformats.org/officeDocument/2006/relationships/hyperlink" Target="http://online.zakon.kz/Document/?doc_id=1006626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1011676" TargetMode="External"/><Relationship Id="rId41" Type="http://schemas.openxmlformats.org/officeDocument/2006/relationships/hyperlink" Target="http://online.zakon.kz/Document/?doc_id=1013880" TargetMode="External"/><Relationship Id="rId54" Type="http://schemas.openxmlformats.org/officeDocument/2006/relationships/hyperlink" Target="http://online.zakon.kz/Document/?doc_id=1006061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05809" TargetMode="External"/><Relationship Id="rId28" Type="http://schemas.openxmlformats.org/officeDocument/2006/relationships/hyperlink" Target="http://online.zakon.kz/Document/?doc_id=1005808" TargetMode="External"/><Relationship Id="rId36" Type="http://schemas.openxmlformats.org/officeDocument/2006/relationships/hyperlink" Target="http://online.zakon.kz/Document/?doc_id=1006627" TargetMode="External"/><Relationship Id="rId49" Type="http://schemas.openxmlformats.org/officeDocument/2006/relationships/hyperlink" Target="http://online.zakon.kz/Document/?doc_id=1006061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1013953" TargetMode="External"/><Relationship Id="rId31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1005695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7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3429</Words>
  <Characters>28321</Characters>
  <Application>Microsoft Office Word</Application>
  <DocSecurity>0</DocSecurity>
  <Lines>236</Lines>
  <Paragraphs>63</Paragraphs>
  <ScaleCrop>false</ScaleCrop>
  <Company/>
  <LinksUpToDate>false</LinksUpToDate>
  <CharactersWithSpaces>31687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(РЕДАКЦИЯ ДО 1.01.2000) УКАЗ ПР.РК, ИСЗ OT 23.12.95 № 2721 (©Paragraph 2023)</dc:title>
  <dc:subject/>
  <dc:creator>Сергей М</dc:creator>
  <cp:keywords/>
  <dc:description/>
  <cp:lastModifiedBy>Сергей М</cp:lastModifiedBy>
  <cp:revision>2</cp:revision>
  <dcterms:created xsi:type="dcterms:W3CDTF">2023-08-31T02:42:00Z</dcterms:created>
  <dcterms:modified xsi:type="dcterms:W3CDTF">2023-08-31T02:42:00Z</dcterms:modified>
</cp:coreProperties>
</file>