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EB4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Төтенше жағдайлар министрлігі)» (ҚР Үкіментінің 2005.12.12. № 1235 Қаулысына 55-62-қосымшалар) (үзінді)</w:t>
      </w:r>
    </w:p>
    <w:p w:rsidR="00000000" w:rsidRDefault="00655EB4">
      <w:pPr>
        <w:ind w:firstLine="400"/>
        <w:jc w:val="both"/>
      </w:pPr>
      <w:r>
        <w:rPr>
          <w:rStyle w:val="s0"/>
        </w:rPr>
        <w:t> </w:t>
      </w:r>
    </w:p>
    <w:p w:rsidR="00000000" w:rsidRDefault="00655EB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55EB4">
      <w:pPr>
        <w:ind w:firstLine="400"/>
        <w:jc w:val="both"/>
      </w:pPr>
      <w:r>
        <w:t> </w:t>
      </w:r>
    </w:p>
    <w:p w:rsidR="00000000" w:rsidRDefault="00655EB4">
      <w:pPr>
        <w:ind w:firstLine="400"/>
        <w:jc w:val="both"/>
      </w:pPr>
      <w:r>
        <w:t>ҚР</w:t>
      </w:r>
      <w:r>
        <w:t xml:space="preserve"> Үкіметінің 2006.31.07. </w:t>
      </w:r>
      <w:hyperlink r:id="rId7" w:anchor="sub_id=119" w:history="1">
        <w:r>
          <w:rPr>
            <w:rStyle w:val="a3"/>
          </w:rPr>
          <w:t>№ 470б</w:t>
        </w:r>
      </w:hyperlink>
      <w:r>
        <w:t xml:space="preserve"> Қаулысымен</w:t>
      </w:r>
    </w:p>
    <w:p w:rsidR="00000000" w:rsidRDefault="00655EB4">
      <w:pPr>
        <w:ind w:firstLine="400"/>
        <w:jc w:val="both"/>
      </w:pPr>
      <w:r>
        <w:t> </w:t>
      </w:r>
    </w:p>
    <w:p w:rsidR="00000000" w:rsidRDefault="00655EB4">
      <w:pPr>
        <w:ind w:firstLine="400"/>
        <w:jc w:val="both"/>
      </w:pPr>
      <w:r>
        <w:t>Бұрынғы редакциялар:</w:t>
      </w:r>
    </w:p>
    <w:p w:rsidR="00000000" w:rsidRDefault="00655EB4">
      <w:pPr>
        <w:ind w:firstLine="400"/>
        <w:jc w:val="both"/>
      </w:pPr>
      <w:r>
        <w:t> </w:t>
      </w:r>
    </w:p>
    <w:p w:rsidR="00000000" w:rsidRDefault="00655EB4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EB4" w:rsidRDefault="00655EB4" w:rsidP="00655EB4">
      <w:r>
        <w:separator/>
      </w:r>
    </w:p>
  </w:endnote>
  <w:endnote w:type="continuationSeparator" w:id="0">
    <w:p w:rsidR="00655EB4" w:rsidRDefault="00655EB4" w:rsidP="00655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EB4" w:rsidRDefault="00655EB4" w:rsidP="00655EB4">
      <w:r>
        <w:separator/>
      </w:r>
    </w:p>
  </w:footnote>
  <w:footnote w:type="continuationSeparator" w:id="0">
    <w:p w:rsidR="00655EB4" w:rsidRDefault="00655EB4" w:rsidP="00655E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 w:rsidP="00655E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EB4" w:rsidRPr="00655EB4" w:rsidRDefault="00655EB4" w:rsidP="00655E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ҮКІМЕНТІНІҢ 2005.12.12. № 1235 ҚАУЛЫСЫНА 55-62-ҚОСЫМШАЛАР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EB4" w:rsidRDefault="00655E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EB4"/>
    <w:rsid w:val="0065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E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E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5E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E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E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E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5E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E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2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469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ҮКІМЕНТІНІҢ 2005.12.12. № 1235 ҚАУЛЫСЫНА 55-62-ҚОСЫМШАЛАР (©Paragraph 2023)</dc:title>
  <dc:subject/>
  <dc:creator>Сергей М</dc:creator>
  <cp:keywords/>
  <dc:description/>
  <cp:lastModifiedBy>Сергей М</cp:lastModifiedBy>
  <cp:revision>2</cp:revision>
  <dcterms:created xsi:type="dcterms:W3CDTF">2023-09-16T22:09:00Z</dcterms:created>
  <dcterms:modified xsi:type="dcterms:W3CDTF">2023-09-16T22:09:00Z</dcterms:modified>
</cp:coreProperties>
</file>