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5C8B">
      <w:pPr>
        <w:pStyle w:val="pj"/>
      </w:pPr>
      <w:bookmarkStart w:id="0" w:name="_GoBack"/>
      <w:bookmarkEnd w:id="0"/>
      <w:r>
        <w:rPr>
          <w:rStyle w:val="s0"/>
          <w:b/>
          <w:bCs/>
        </w:rPr>
        <w:t>«Семей ядролық сынақ полигонындағы ядролық сынақтардың салдарынан зардап шеккен азаматтарға біржолғы мемлекеттік ақшалай өтемақы төлеудің жңне оларға куңлік берудің кейбір мңселелері туралы» Қазақстан Республикасы Үкіметінің 2006 жылғы 20 ақпандағы № 110 Қ</w:t>
      </w:r>
      <w:r>
        <w:rPr>
          <w:rStyle w:val="s0"/>
          <w:b/>
          <w:bCs/>
        </w:rPr>
        <w:t>аулысы (2022.16.03. берілген өзгерістер мен толықтыруларымен)</w:t>
      </w:r>
    </w:p>
    <w:p w:rsidR="00000000" w:rsidRDefault="00B05C8B">
      <w:pPr>
        <w:pStyle w:val="pj"/>
      </w:pPr>
      <w:r>
        <w:rPr>
          <w:rStyle w:val="s0"/>
        </w:rPr>
        <w:t> </w:t>
      </w:r>
    </w:p>
    <w:p w:rsidR="00000000" w:rsidRDefault="00B05C8B">
      <w:pPr>
        <w:pStyle w:val="pj"/>
      </w:pPr>
      <w:r>
        <w:rPr>
          <w:rStyle w:val="s0"/>
        </w:rPr>
        <w:t xml:space="preserve">Жариялануы: «Егемен Қазақстан» 2006 ж. 2 наурыз № 52 (24305); «Ресми газет» 2006 ж. 18 наурыз № 12 (273); ҚР Президенті мен ҚР Үкіметінің Актілер жинағы, 2006 ж., № 6, 49-құжат </w:t>
      </w:r>
    </w:p>
    <w:p w:rsidR="00000000" w:rsidRDefault="00B05C8B">
      <w:pPr>
        <w:pStyle w:val="pj"/>
      </w:pPr>
      <w:r>
        <w:t> </w:t>
      </w:r>
    </w:p>
    <w:p w:rsidR="00000000" w:rsidRDefault="00B05C8B">
      <w:pPr>
        <w:pStyle w:val="pj"/>
      </w:pPr>
      <w:r>
        <w:t>Енгізілген өзгерістер:</w:t>
      </w:r>
    </w:p>
    <w:p w:rsidR="00000000" w:rsidRDefault="00B05C8B">
      <w:pPr>
        <w:pStyle w:val="pj"/>
      </w:pPr>
      <w:r>
        <w:rPr>
          <w:rStyle w:val="s0"/>
        </w:rPr>
        <w:t> </w:t>
      </w:r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2007.30.04. № 352 </w:t>
      </w:r>
      <w:hyperlink r:id="rId7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13 тамыздан бастап енгізілді)</w:t>
      </w:r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2006.19.09. № 880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1319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(2007.01.01. бастап қолданысқа енгізілді)</w:t>
      </w:r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2008.15.08 № 747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2011.06.04. № 378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2014.04.04. № 322 </w:t>
      </w:r>
      <w:hyperlink r:id="rId1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2016.14.04. № 215 </w:t>
      </w:r>
      <w:hyperlink r:id="rId14" w:anchor="sub_id=300" w:history="1">
        <w:r>
          <w:rPr>
            <w:rStyle w:val="a4"/>
          </w:rPr>
          <w:t>Қаулысымен</w:t>
        </w:r>
      </w:hyperlink>
    </w:p>
    <w:p w:rsidR="00000000" w:rsidRDefault="00B05C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2022.16.03. № 128 </w:t>
      </w:r>
      <w:hyperlink r:id="rId1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</w:t>
      </w:r>
      <w:r>
        <w:rPr>
          <w:rStyle w:val="s0"/>
        </w:rPr>
        <w:t>тап қолданысқа енгізілді)</w:t>
      </w:r>
    </w:p>
    <w:p w:rsidR="00000000" w:rsidRDefault="00B05C8B">
      <w:pPr>
        <w:pStyle w:val="pj"/>
      </w:pPr>
      <w:r>
        <w:rPr>
          <w:rStyle w:val="s0"/>
        </w:rPr>
        <w:t> </w:t>
      </w:r>
    </w:p>
    <w:p w:rsidR="00000000" w:rsidRDefault="00B05C8B">
      <w:pPr>
        <w:pStyle w:val="pj"/>
      </w:pPr>
      <w:r>
        <w:rPr>
          <w:rStyle w:val="s0"/>
        </w:rPr>
        <w:t>Бұрынғы редакциялар:</w:t>
      </w:r>
    </w:p>
    <w:p w:rsidR="00000000" w:rsidRDefault="00B05C8B">
      <w:pPr>
        <w:pStyle w:val="pj"/>
      </w:pPr>
      <w:r>
        <w:rPr>
          <w:rStyle w:val="s0"/>
        </w:rPr>
        <w:t> </w:t>
      </w:r>
    </w:p>
    <w:p w:rsidR="00000000" w:rsidRDefault="00B05C8B">
      <w:pPr>
        <w:pStyle w:val="pj"/>
      </w:pPr>
      <w:r>
        <w:rPr>
          <w:rStyle w:val="s0"/>
        </w:rPr>
        <w:t xml:space="preserve">2006 ж. 19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2006 ж. 29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2007 ж. 30 сәуірде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2008 ж. 15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2011 ж. 6 сәуірге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2014 ж. 4 сәуірге дейін қолданылған </w:t>
      </w:r>
      <w:hyperlink r:id="rId22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2016 ж. 14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 xml:space="preserve">2022 ж. 16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B05C8B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C8B" w:rsidRDefault="00B05C8B" w:rsidP="00B05C8B">
      <w:r>
        <w:separator/>
      </w:r>
    </w:p>
  </w:endnote>
  <w:endnote w:type="continuationSeparator" w:id="0">
    <w:p w:rsidR="00B05C8B" w:rsidRDefault="00B05C8B" w:rsidP="00B05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C8B" w:rsidRDefault="00B05C8B" w:rsidP="00B05C8B">
      <w:r>
        <w:separator/>
      </w:r>
    </w:p>
  </w:footnote>
  <w:footnote w:type="continuationSeparator" w:id="0">
    <w:p w:rsidR="00B05C8B" w:rsidRDefault="00B05C8B" w:rsidP="00B05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 w:rsidP="00B05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5C8B" w:rsidRPr="00B05C8B" w:rsidRDefault="00B05C8B" w:rsidP="00B05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«Семей ядролық сынақ полигонындағы ядролық сынақтардың салдарынан зардап шеккен азаматтарға біржолғы мемлекеттік ақшалай өтемақы төлеудің және оларға куәлік берудің кейбір мәселелері туралы» Қазақстан Республикасы Үкіметінің 2006 жылғы 20 ақпандағы № 110 Қаулысы (2022.16.03.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C8B" w:rsidRDefault="00B05C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5C8B"/>
    <w:rsid w:val="00B0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5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5C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5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5C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5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5C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5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5C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049" TargetMode="External"/><Relationship Id="rId13" Type="http://schemas.openxmlformats.org/officeDocument/2006/relationships/hyperlink" Target="http://online.zakon.kz/Document/?doc_id=31534334" TargetMode="External"/><Relationship Id="rId18" Type="http://schemas.openxmlformats.org/officeDocument/2006/relationships/hyperlink" Target="http://online.zakon.kz/Document/?doc_id=3008384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77406" TargetMode="External"/><Relationship Id="rId7" Type="http://schemas.openxmlformats.org/officeDocument/2006/relationships/hyperlink" Target="http://online.zakon.kz/Document/?doc_id=30141194" TargetMode="External"/><Relationship Id="rId12" Type="http://schemas.openxmlformats.org/officeDocument/2006/relationships/hyperlink" Target="http://online.zakon.kz/Document/?doc_id=31534329" TargetMode="External"/><Relationship Id="rId17" Type="http://schemas.openxmlformats.org/officeDocument/2006/relationships/hyperlink" Target="http://online.zakon.kz/Document/?doc_id=3007005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57917" TargetMode="External"/><Relationship Id="rId20" Type="http://schemas.openxmlformats.org/officeDocument/2006/relationships/hyperlink" Target="http://online.zakon.kz/Document/?doc_id=3020028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77393" TargetMode="External"/><Relationship Id="rId24" Type="http://schemas.openxmlformats.org/officeDocument/2006/relationships/hyperlink" Target="http://online.zakon.kz/Document/?doc_id=3446875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03944" TargetMode="External"/><Relationship Id="rId23" Type="http://schemas.openxmlformats.org/officeDocument/2006/relationships/hyperlink" Target="http://online.zakon.kz/Document/?doc_id=3501475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200279" TargetMode="External"/><Relationship Id="rId19" Type="http://schemas.openxmlformats.org/officeDocument/2006/relationships/hyperlink" Target="http://online.zakon.kz/Document/?doc_id=3097740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3836" TargetMode="External"/><Relationship Id="rId14" Type="http://schemas.openxmlformats.org/officeDocument/2006/relationships/hyperlink" Target="http://online.zakon.kz/Document/?doc_id=36824816" TargetMode="External"/><Relationship Id="rId22" Type="http://schemas.openxmlformats.org/officeDocument/2006/relationships/hyperlink" Target="http://online.zakon.kz/Document/?doc_id=3153439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2524</Characters>
  <Application>Microsoft Office Word</Application>
  <DocSecurity>0</DocSecurity>
  <Lines>21</Lines>
  <Paragraphs>5</Paragraphs>
  <ScaleCrop>false</ScaleCrop>
  <Company/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«Семей ядролық сынақ полигонындағы ядролық сынақтардың салдарынан зардап шеккен азаматтарға біржолғы мемлекеттік ақшалай өтемақы төлеудің және оларға куәлік берудің кейбір мәселелері туралы» Қазақстан Республикасы Үкіметінің 2006 жылғы 20 ақпандағы № 110 Қаулысы (2022.16.03.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2023-11-14T13:25:00Z</dcterms:created>
  <dcterms:modified xsi:type="dcterms:W3CDTF">2023-11-14T13:25:00Z</dcterms:modified>
</cp:coreProperties>
</file>