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435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«Борышкердің мүлкін (активтерін) сату жөнінде сауда-саттық жүргізу ережесін бекіту туралы» Қазақстан Республикасы Үкіметінің 2006 жылғы 26 сәуірдегі № 326 Қаулысы (2013.18.10. берілген өзгерістер мен толықтыруларымен)</w:t>
      </w:r>
    </w:p>
    <w:p w:rsidR="00000000" w:rsidRDefault="001C435D">
      <w:pPr>
        <w:ind w:firstLine="400"/>
        <w:jc w:val="both"/>
      </w:pPr>
      <w:r>
        <w:rPr>
          <w:rStyle w:val="s0"/>
        </w:rPr>
        <w:t> </w:t>
      </w:r>
    </w:p>
    <w:p w:rsidR="00000000" w:rsidRDefault="001C435D">
      <w:pPr>
        <w:ind w:firstLine="400"/>
        <w:jc w:val="both"/>
      </w:pPr>
      <w:r>
        <w:rPr>
          <w:rStyle w:val="s0"/>
        </w:rPr>
        <w:t xml:space="preserve">Жариялануы: «Егемен Қазақстан» 2006 ж. 5 мамыр № 99-100 (24353); «Ресми газет» 2006 ж. 13 мамыр № 20 (281); ҚР Президенті мен ҚР Үкіметінің Актілер жинағы, 2006 ж., № 15, 143-құжат </w:t>
      </w:r>
    </w:p>
    <w:p w:rsidR="00000000" w:rsidRDefault="001C435D">
      <w:pPr>
        <w:ind w:firstLine="400"/>
        <w:jc w:val="both"/>
      </w:pPr>
      <w:r>
        <w:rPr>
          <w:rStyle w:val="s0"/>
        </w:rPr>
        <w:t> </w:t>
      </w:r>
    </w:p>
    <w:p w:rsidR="00000000" w:rsidRDefault="001C435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8 шілдедегі № 777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1C435D">
      <w:pPr>
        <w:ind w:firstLine="400"/>
        <w:jc w:val="both"/>
      </w:pPr>
      <w:r>
        <w:rPr>
          <w:rStyle w:val="s0"/>
        </w:rPr>
        <w:t> </w:t>
      </w:r>
    </w:p>
    <w:p w:rsidR="00000000" w:rsidRDefault="001C435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C435D">
      <w:pPr>
        <w:ind w:firstLine="400"/>
        <w:jc w:val="both"/>
      </w:pPr>
      <w:r>
        <w:rPr>
          <w:rStyle w:val="s0"/>
        </w:rPr>
        <w:t> </w:t>
      </w:r>
    </w:p>
    <w:p w:rsidR="00000000" w:rsidRDefault="001C435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2007.30.04. № 352 </w:t>
      </w:r>
      <w:hyperlink r:id="rId8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(2010 жылғы 13 тамыздан бастап</w:t>
      </w:r>
      <w:r>
        <w:rPr>
          <w:rStyle w:val="s0"/>
        </w:rPr>
        <w:t xml:space="preserve"> енгізілді)</w:t>
      </w:r>
    </w:p>
    <w:p w:rsidR="00000000" w:rsidRDefault="001C435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2008.11.09. № 840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C435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2009.30.12. № 2305 </w:t>
      </w:r>
      <w:hyperlink r:id="rId10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C435D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</w:t>
      </w:r>
      <w:r>
        <w:rPr>
          <w:rStyle w:val="s01"/>
        </w:rPr>
        <w:t xml:space="preserve">інің 2010.18.06. № 613 </w:t>
      </w:r>
      <w:hyperlink r:id="rId11" w:anchor="sub_id=800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</w:t>
      </w:r>
    </w:p>
    <w:p w:rsidR="00000000" w:rsidRDefault="001C435D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2011.27.07. № 867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13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бастап күнтізбелік жиырма бір күн өткен соң қолданысқа енгізілді)</w:t>
      </w:r>
    </w:p>
    <w:p w:rsidR="00000000" w:rsidRDefault="001C435D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2012.20.06. № 809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</w:t>
      </w:r>
    </w:p>
    <w:p w:rsidR="00000000" w:rsidRDefault="001C435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</w:t>
      </w:r>
      <w:r>
        <w:rPr>
          <w:rStyle w:val="s0"/>
        </w:rPr>
        <w:t xml:space="preserve">.05.06. № 574 </w:t>
      </w:r>
      <w:hyperlink r:id="rId15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C435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2013.18.10. № 1115 </w:t>
      </w:r>
      <w:hyperlink r:id="rId16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1C435D">
      <w:pPr>
        <w:ind w:firstLine="400"/>
        <w:jc w:val="both"/>
      </w:pPr>
      <w:r>
        <w:t> </w:t>
      </w:r>
    </w:p>
    <w:p w:rsidR="00000000" w:rsidRDefault="001C435D">
      <w:pPr>
        <w:ind w:firstLine="400"/>
        <w:jc w:val="both"/>
      </w:pPr>
      <w:r>
        <w:rPr>
          <w:rStyle w:val="s01"/>
        </w:rPr>
        <w:t>Бұрынғы редакциялар:</w:t>
      </w:r>
    </w:p>
    <w:p w:rsidR="00000000" w:rsidRDefault="001C435D">
      <w:pPr>
        <w:ind w:firstLine="400"/>
        <w:jc w:val="both"/>
      </w:pPr>
      <w:r>
        <w:rPr>
          <w:rStyle w:val="s01"/>
        </w:rPr>
        <w:t> </w:t>
      </w:r>
    </w:p>
    <w:p w:rsidR="00000000" w:rsidRDefault="001C435D">
      <w:pPr>
        <w:ind w:firstLine="400"/>
        <w:jc w:val="both"/>
      </w:pPr>
      <w:r>
        <w:rPr>
          <w:rStyle w:val="s01"/>
        </w:rPr>
        <w:t xml:space="preserve">2007 ж. 30 сәуірге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1C435D">
      <w:pPr>
        <w:ind w:firstLine="400"/>
        <w:jc w:val="both"/>
      </w:pPr>
      <w:r>
        <w:rPr>
          <w:rStyle w:val="s01"/>
        </w:rPr>
        <w:t xml:space="preserve">2008 ж. 11 қыркүйекке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1C435D">
      <w:pPr>
        <w:ind w:firstLine="400"/>
        <w:jc w:val="both"/>
      </w:pPr>
      <w:r>
        <w:rPr>
          <w:rStyle w:val="s01"/>
        </w:rPr>
        <w:t xml:space="preserve">2009 ж. 30 желтоқсанға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1C435D">
      <w:pPr>
        <w:ind w:firstLine="400"/>
        <w:jc w:val="both"/>
      </w:pPr>
      <w:r>
        <w:rPr>
          <w:rStyle w:val="s01"/>
        </w:rPr>
        <w:t xml:space="preserve">2010 ж. 18 маусымға дейін </w:t>
      </w:r>
      <w:r>
        <w:rPr>
          <w:rStyle w:val="s01"/>
        </w:rPr>
        <w:t>қолданылған</w:t>
      </w:r>
      <w:r>
        <w:rPr>
          <w:rStyle w:val="s01"/>
        </w:rPr>
        <w:t xml:space="preserve">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1C435D">
      <w:pPr>
        <w:ind w:firstLine="400"/>
        <w:jc w:val="both"/>
      </w:pPr>
      <w:r>
        <w:rPr>
          <w:rStyle w:val="s01"/>
        </w:rPr>
        <w:t xml:space="preserve">2011 ж. 27 шілдеге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1C435D">
      <w:pPr>
        <w:ind w:firstLine="400"/>
        <w:jc w:val="both"/>
      </w:pPr>
      <w:r>
        <w:rPr>
          <w:rStyle w:val="s01"/>
        </w:rPr>
        <w:t xml:space="preserve">2012 ж. 20 маусымға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1C435D">
      <w:pPr>
        <w:ind w:firstLine="403"/>
        <w:jc w:val="both"/>
      </w:pPr>
      <w:r>
        <w:t xml:space="preserve">2013 ж. 5 маусымға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1C435D">
      <w:pPr>
        <w:ind w:firstLine="400"/>
        <w:jc w:val="both"/>
      </w:pPr>
      <w:r>
        <w:t xml:space="preserve">2013 ж. 18 қазанға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1C435D">
      <w:pPr>
        <w:ind w:firstLine="400"/>
        <w:jc w:val="both"/>
      </w:pPr>
      <w:r>
        <w:rPr>
          <w:rStyle w:val="s01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435D" w:rsidRDefault="001C435D" w:rsidP="001C435D">
      <w:r>
        <w:separator/>
      </w:r>
    </w:p>
  </w:endnote>
  <w:endnote w:type="continuationSeparator" w:id="0">
    <w:p w:rsidR="001C435D" w:rsidRDefault="001C435D" w:rsidP="001C4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35D" w:rsidRDefault="001C43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35D" w:rsidRDefault="001C43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35D" w:rsidRDefault="001C43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435D" w:rsidRDefault="001C435D" w:rsidP="001C435D">
      <w:r>
        <w:separator/>
      </w:r>
    </w:p>
  </w:footnote>
  <w:footnote w:type="continuationSeparator" w:id="0">
    <w:p w:rsidR="001C435D" w:rsidRDefault="001C435D" w:rsidP="001C43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35D" w:rsidRDefault="001C43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35D" w:rsidRDefault="001C435D" w:rsidP="001C43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435D" w:rsidRPr="001C435D" w:rsidRDefault="001C435D" w:rsidP="001C43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2006.26.04 № 326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35D" w:rsidRDefault="001C43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435D"/>
    <w:rsid w:val="001C4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43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43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43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43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43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43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43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43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1194" TargetMode="External"/><Relationship Id="rId13" Type="http://schemas.openxmlformats.org/officeDocument/2006/relationships/hyperlink" Target="http://online.zakon.kz/Document/?link_id=1002051418" TargetMode="External"/><Relationship Id="rId18" Type="http://schemas.openxmlformats.org/officeDocument/2006/relationships/hyperlink" Target="http://online.zakon.kz/Document/?doc_id=31040538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772884" TargetMode="External"/><Relationship Id="rId7" Type="http://schemas.openxmlformats.org/officeDocument/2006/relationships/hyperlink" Target="http://online.zakon.kz/Document/?doc_id=31583279" TargetMode="External"/><Relationship Id="rId12" Type="http://schemas.openxmlformats.org/officeDocument/2006/relationships/hyperlink" Target="http://online.zakon.kz/Document/?doc_id=31040484" TargetMode="External"/><Relationship Id="rId17" Type="http://schemas.openxmlformats.org/officeDocument/2006/relationships/hyperlink" Target="http://online.zakon.kz/Document/?doc_id=31461440" TargetMode="External"/><Relationship Id="rId25" Type="http://schemas.openxmlformats.org/officeDocument/2006/relationships/hyperlink" Target="http://online.zakon.kz/Document/?doc_id=31461741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61437" TargetMode="External"/><Relationship Id="rId20" Type="http://schemas.openxmlformats.org/officeDocument/2006/relationships/hyperlink" Target="http://online.zakon.kz/Document/?doc_id=30547734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72789" TargetMode="External"/><Relationship Id="rId24" Type="http://schemas.openxmlformats.org/officeDocument/2006/relationships/hyperlink" Target="http://online.zakon.kz/Document/?doc_id=31404498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03398" TargetMode="External"/><Relationship Id="rId23" Type="http://schemas.openxmlformats.org/officeDocument/2006/relationships/hyperlink" Target="http://online.zakon.kz/Document/?doc_id=31215965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546856" TargetMode="External"/><Relationship Id="rId19" Type="http://schemas.openxmlformats.org/officeDocument/2006/relationships/hyperlink" Target="http://online.zakon.kz/Document/?doc_id=30205387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5385" TargetMode="External"/><Relationship Id="rId14" Type="http://schemas.openxmlformats.org/officeDocument/2006/relationships/hyperlink" Target="http://online.zakon.kz/Document/?doc_id=31215959" TargetMode="External"/><Relationship Id="rId22" Type="http://schemas.openxmlformats.org/officeDocument/2006/relationships/hyperlink" Target="http://online.zakon.kz/Document/?doc_id=31042051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2598</Characters>
  <Application>Microsoft Office Word</Application>
  <DocSecurity>0</DocSecurity>
  <Lines>21</Lines>
  <Paragraphs>5</Paragraphs>
  <ScaleCrop>false</ScaleCrop>
  <Company>SPecialiST RePack</Company>
  <LinksUpToDate>false</LinksUpToDate>
  <CharactersWithSpaces>2796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2006.26.04 № 326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2024-03-30T17:20:00Z</dcterms:created>
  <dcterms:modified xsi:type="dcterms:W3CDTF">2024-03-30T17:20:00Z</dcterms:modified>
</cp:coreProperties>
</file>