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0D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5 мая 2006 года № 371 «Об утверждении Правил о порядке ведения воинского учета военнообязанных и призывников в Республике Казахстан» (с изменениями и дополнениями по состоянию на 01.12.2011 г.) (утратило </w:t>
      </w:r>
      <w:r>
        <w:rPr>
          <w:rStyle w:val="s0"/>
          <w:b/>
          <w:bCs/>
        </w:rPr>
        <w:t>силу)</w:t>
      </w:r>
    </w:p>
    <w:p w:rsidR="00000000" w:rsidRDefault="00FE0DB4">
      <w:pPr>
        <w:ind w:firstLine="400"/>
        <w:jc w:val="both"/>
      </w:pPr>
      <w:r>
        <w:rPr>
          <w:rStyle w:val="s0"/>
        </w:rPr>
        <w:t> </w:t>
      </w:r>
    </w:p>
    <w:p w:rsidR="00000000" w:rsidRDefault="00FE0DB4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20 мая 2006 года № 123-124 (25094-25095); </w:t>
      </w:r>
      <w:r>
        <w:t>САПП Республики Казахстан, 2006 г., № 17, ст. 157</w:t>
      </w:r>
    </w:p>
    <w:p w:rsidR="00000000" w:rsidRDefault="00FE0DB4">
      <w:pPr>
        <w:ind w:firstLine="400"/>
        <w:jc w:val="both"/>
      </w:pPr>
      <w:r>
        <w:t> </w:t>
      </w:r>
    </w:p>
    <w:p w:rsidR="00000000" w:rsidRDefault="00FE0DB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27 июня 2012 года № 859</w:t>
      </w:r>
    </w:p>
    <w:p w:rsidR="00000000" w:rsidRDefault="00FE0DB4">
      <w:pPr>
        <w:ind w:firstLine="400"/>
        <w:jc w:val="both"/>
      </w:pPr>
      <w:r>
        <w:t> </w:t>
      </w:r>
    </w:p>
    <w:p w:rsidR="00000000" w:rsidRDefault="00FE0DB4">
      <w:pPr>
        <w:ind w:firstLine="400"/>
        <w:jc w:val="both"/>
      </w:pPr>
      <w:r>
        <w:t>Внесены изменения:</w:t>
      </w:r>
    </w:p>
    <w:p w:rsidR="00000000" w:rsidRDefault="00FE0DB4">
      <w:pPr>
        <w:ind w:firstLine="400"/>
        <w:jc w:val="both"/>
      </w:pPr>
      <w:r>
        <w:t> </w:t>
      </w:r>
    </w:p>
    <w:p w:rsidR="00000000" w:rsidRDefault="00FE0DB4">
      <w:pPr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t xml:space="preserve"> Правительства РК от 20.03.08 г. № 276;</w:t>
      </w:r>
    </w:p>
    <w:p w:rsidR="00000000" w:rsidRDefault="00FE0DB4">
      <w:pPr>
        <w:ind w:firstLine="400"/>
        <w:jc w:val="both"/>
      </w:pPr>
      <w:hyperlink r:id="rId9" w:anchor="sub_id=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1068;</w:t>
      </w:r>
    </w:p>
    <w:p w:rsidR="00000000" w:rsidRDefault="00FE0DB4">
      <w:pPr>
        <w:ind w:firstLine="400"/>
        <w:jc w:val="both"/>
      </w:pPr>
      <w:hyperlink r:id="rId10" w:anchor="sub_id=9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17.06.10 г. № 600;</w:t>
      </w:r>
    </w:p>
    <w:p w:rsidR="00000000" w:rsidRDefault="00FE0DB4">
      <w:pPr>
        <w:ind w:firstLine="400"/>
        <w:jc w:val="both"/>
      </w:pPr>
      <w:hyperlink r:id="rId11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02.08.11 г. № 900;</w:t>
      </w:r>
    </w:p>
    <w:p w:rsidR="00000000" w:rsidRDefault="00FE0DB4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27.08.11 г. № 971;</w:t>
      </w:r>
    </w:p>
    <w:p w:rsidR="00000000" w:rsidRDefault="00FE0DB4">
      <w:pPr>
        <w:ind w:firstLine="400"/>
        <w:jc w:val="both"/>
      </w:pPr>
      <w:hyperlink r:id="rId13" w:anchor="sub_id=6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01.12.11 г. № 1427.</w:t>
      </w:r>
    </w:p>
    <w:p w:rsidR="00000000" w:rsidRDefault="00FE0DB4">
      <w:pPr>
        <w:ind w:firstLine="400"/>
        <w:jc w:val="both"/>
      </w:pPr>
      <w:r>
        <w:t> </w:t>
      </w:r>
    </w:p>
    <w:p w:rsidR="00000000" w:rsidRDefault="00FE0DB4">
      <w:pPr>
        <w:ind w:firstLine="400"/>
        <w:jc w:val="both"/>
      </w:pPr>
      <w:r>
        <w:t>Предыдущие редакции:</w:t>
      </w:r>
    </w:p>
    <w:p w:rsidR="00000000" w:rsidRDefault="00FE0DB4">
      <w:pPr>
        <w:ind w:firstLine="400"/>
        <w:jc w:val="both"/>
      </w:pPr>
      <w:r>
        <w:rPr>
          <w:rStyle w:val="s0"/>
        </w:rPr>
        <w:t> </w:t>
      </w:r>
    </w:p>
    <w:p w:rsidR="00000000" w:rsidRDefault="00FE0DB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20.03.08 г.</w:t>
      </w:r>
    </w:p>
    <w:p w:rsidR="00000000" w:rsidRDefault="00FE0DB4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18.11.08 г. </w:t>
      </w:r>
    </w:p>
    <w:p w:rsidR="00000000" w:rsidRDefault="00FE0DB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17.06.10 г.</w:t>
      </w:r>
    </w:p>
    <w:p w:rsidR="00000000" w:rsidRDefault="00FE0DB4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02.08.11 г.</w:t>
      </w:r>
    </w:p>
    <w:p w:rsidR="00000000" w:rsidRDefault="00FE0DB4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27.08.11 г.</w:t>
      </w:r>
    </w:p>
    <w:p w:rsidR="00000000" w:rsidRDefault="00FE0DB4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01.12.11 г.</w:t>
      </w:r>
    </w:p>
    <w:p w:rsidR="00000000" w:rsidRDefault="00FE0DB4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DB4" w:rsidRDefault="00FE0DB4" w:rsidP="00FE0DB4">
      <w:r>
        <w:separator/>
      </w:r>
    </w:p>
  </w:endnote>
  <w:endnote w:type="continuationSeparator" w:id="0">
    <w:p w:rsidR="00FE0DB4" w:rsidRDefault="00FE0DB4" w:rsidP="00FE0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B4" w:rsidRDefault="00FE0D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B4" w:rsidRDefault="00FE0D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B4" w:rsidRDefault="00FE0D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DB4" w:rsidRDefault="00FE0DB4" w:rsidP="00FE0DB4">
      <w:r>
        <w:separator/>
      </w:r>
    </w:p>
  </w:footnote>
  <w:footnote w:type="continuationSeparator" w:id="0">
    <w:p w:rsidR="00FE0DB4" w:rsidRDefault="00FE0DB4" w:rsidP="00FE0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B4" w:rsidRDefault="00FE0D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B4" w:rsidRDefault="00FE0DB4" w:rsidP="00FE0D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0DB4" w:rsidRPr="00FE0DB4" w:rsidRDefault="00FE0DB4" w:rsidP="00FE0D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05.05.2006 № 371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DB4" w:rsidRDefault="00FE0D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0DB4"/>
    <w:rsid w:val="00FE0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0D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0D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0D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0D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0D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0D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0D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0D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205" TargetMode="External"/><Relationship Id="rId13" Type="http://schemas.openxmlformats.org/officeDocument/2006/relationships/hyperlink" Target="http://online.zakon.kz/Document/?doc_id=31090620" TargetMode="External"/><Relationship Id="rId18" Type="http://schemas.openxmlformats.org/officeDocument/2006/relationships/hyperlink" Target="http://online.zakon.kz/Document/?doc_id=3105099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220369" TargetMode="External"/><Relationship Id="rId12" Type="http://schemas.openxmlformats.org/officeDocument/2006/relationships/hyperlink" Target="http://online.zakon.kz/Document/?doc_id=31050812" TargetMode="External"/><Relationship Id="rId17" Type="http://schemas.openxmlformats.org/officeDocument/2006/relationships/hyperlink" Target="http://online.zakon.kz/Document/?doc_id=3104324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7203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278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165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771815" TargetMode="External"/><Relationship Id="rId19" Type="http://schemas.openxmlformats.org/officeDocument/2006/relationships/hyperlink" Target="http://online.zakon.kz/Document/?doc_id=310910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0803" TargetMode="External"/><Relationship Id="rId14" Type="http://schemas.openxmlformats.org/officeDocument/2006/relationships/hyperlink" Target="http://online.zakon.kz/Document/?doc_id=3017726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1982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05.05.2006 № 371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2024-08-19T01:33:00Z</dcterms:created>
  <dcterms:modified xsi:type="dcterms:W3CDTF">2024-08-19T01:33:00Z</dcterms:modified>
</cp:coreProperties>
</file>