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5804">
      <w:pPr>
        <w:ind w:firstLine="400"/>
        <w:jc w:val="both"/>
      </w:pPr>
      <w:bookmarkStart w:id="0" w:name="_GoBack"/>
      <w:bookmarkEnd w:id="0"/>
      <w:r>
        <w:t xml:space="preserve">Постановление Правительства Республики Казахстан от 12 мая 2006 года № 386 «О некоторых вопросах акционерного общества «Фонд устойчивого развития «Қазына» </w:t>
      </w:r>
    </w:p>
    <w:p w:rsidR="00000000" w:rsidRDefault="00BC5804">
      <w:pPr>
        <w:ind w:firstLine="400"/>
        <w:jc w:val="both"/>
      </w:pPr>
      <w:r>
        <w:t> </w:t>
      </w:r>
    </w:p>
    <w:p w:rsidR="00000000" w:rsidRDefault="00BC580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 ноября 2008 года № 1048</w:t>
      </w:r>
    </w:p>
    <w:p w:rsidR="00000000" w:rsidRDefault="00BC5804">
      <w:pPr>
        <w:ind w:firstLine="400"/>
        <w:jc w:val="both"/>
      </w:pPr>
      <w:r>
        <w:t> </w:t>
      </w:r>
    </w:p>
    <w:p w:rsidR="00000000" w:rsidRDefault="00BC5804">
      <w:pPr>
        <w:ind w:firstLine="400"/>
        <w:jc w:val="both"/>
      </w:pPr>
      <w:r>
        <w:t>Внесены изменения:</w:t>
      </w:r>
    </w:p>
    <w:p w:rsidR="00000000" w:rsidRDefault="00BC5804">
      <w:pPr>
        <w:ind w:firstLine="400"/>
        <w:jc w:val="both"/>
      </w:pPr>
      <w:r>
        <w:t> </w:t>
      </w:r>
    </w:p>
    <w:p w:rsidR="00000000" w:rsidRDefault="00BC5804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Правительства РК от 29.05.07 г. № 432.</w:t>
      </w:r>
    </w:p>
    <w:p w:rsidR="00000000" w:rsidRDefault="00BC5804">
      <w:pPr>
        <w:ind w:firstLine="400"/>
        <w:jc w:val="both"/>
      </w:pPr>
      <w:r>
        <w:rPr>
          <w:rStyle w:val="s0"/>
        </w:rPr>
        <w:t> </w:t>
      </w:r>
    </w:p>
    <w:p w:rsidR="00000000" w:rsidRDefault="00BC580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BC5804">
      <w:pPr>
        <w:ind w:firstLine="400"/>
        <w:jc w:val="both"/>
      </w:pPr>
      <w:r>
        <w:rPr>
          <w:rStyle w:val="s0"/>
        </w:rPr>
        <w:t> </w:t>
      </w:r>
    </w:p>
    <w:p w:rsidR="00000000" w:rsidRDefault="00BC580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29.05.07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5804" w:rsidRDefault="00BC5804" w:rsidP="00BC5804">
      <w:r>
        <w:separator/>
      </w:r>
    </w:p>
  </w:endnote>
  <w:endnote w:type="continuationSeparator" w:id="0">
    <w:p w:rsidR="00BC5804" w:rsidRDefault="00BC5804" w:rsidP="00BC58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04" w:rsidRDefault="00BC580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04" w:rsidRDefault="00BC580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04" w:rsidRDefault="00BC580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5804" w:rsidRDefault="00BC5804" w:rsidP="00BC5804">
      <w:r>
        <w:separator/>
      </w:r>
    </w:p>
  </w:footnote>
  <w:footnote w:type="continuationSeparator" w:id="0">
    <w:p w:rsidR="00BC5804" w:rsidRDefault="00BC5804" w:rsidP="00BC58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04" w:rsidRDefault="00BC580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04" w:rsidRDefault="00BC5804" w:rsidP="00BC58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5804" w:rsidRPr="00BC5804" w:rsidRDefault="00BC5804" w:rsidP="00BC580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12.05.2006 № 386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804" w:rsidRDefault="00BC580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5804"/>
    <w:rsid w:val="00BC5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C58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8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8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80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C580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580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580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580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1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5955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20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584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12.05.2006 № 386 (©Paragraph 2023)</dc:title>
  <dc:subject/>
  <dc:creator>Сергей М</dc:creator>
  <cp:keywords/>
  <dc:description/>
  <cp:lastModifiedBy>Сергей М</cp:lastModifiedBy>
  <cp:revision>2</cp:revision>
  <dcterms:created xsi:type="dcterms:W3CDTF">2023-10-24T12:12:00Z</dcterms:created>
  <dcterms:modified xsi:type="dcterms:W3CDTF">2023-10-24T12:12:00Z</dcterms:modified>
</cp:coreProperties>
</file>