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43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14 сәуірдегі № 355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мамырдағы № 453 Қаулысы</w:t>
      </w:r>
    </w:p>
    <w:p w:rsidR="00000000" w:rsidRDefault="00360437">
      <w:pPr>
        <w:jc w:val="center"/>
      </w:pPr>
      <w:r>
        <w:rPr>
          <w:rStyle w:val="s1"/>
        </w:rPr>
        <w:t> </w:t>
      </w:r>
    </w:p>
    <w:p w:rsidR="00000000" w:rsidRDefault="0036043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19 қаңтардағы № 133 </w:t>
      </w:r>
      <w:hyperlink r:id="rId7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60437">
      <w:pPr>
        <w:jc w:val="center"/>
      </w:pPr>
      <w:r>
        <w:t> </w:t>
      </w:r>
    </w:p>
    <w:p w:rsidR="00000000" w:rsidRDefault="00360437">
      <w:pPr>
        <w:ind w:firstLine="400"/>
        <w:jc w:val="both"/>
      </w:pPr>
      <w:r>
        <w:rPr>
          <w:rStyle w:val="s0"/>
        </w:rPr>
        <w:t>Отандық мұнай-газ машиналарын жасауды дамыту және мұнай-газ бен мұнай-химия салалары үшін бәсекеге қабілетті өнім өндіру мақсатында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60437">
      <w:pPr>
        <w:ind w:firstLine="400"/>
        <w:jc w:val="both"/>
      </w:pPr>
      <w:r>
        <w:rPr>
          <w:rStyle w:val="s0"/>
        </w:rPr>
        <w:t>1. «Қазақстан Республикасының кеден заңнамасына сәйкес айкындалған, «Еркін қойма» кеден режимі қолданылатын аумақта өндірілген және Қазақстан Республикасы кеден аумағының қалған бөлігіне сатылатын, сату бойынша айналымдар қосы</w:t>
      </w:r>
      <w:r>
        <w:rPr>
          <w:rStyle w:val="s0"/>
        </w:rPr>
        <w:t xml:space="preserve">лған құн салығынан босатылатын қазақстандық тауарлардың тізбесін бекіту туралы» Қазақстан Республикасы Үкіметінің 2005 жылғы 14 сәуірдегі № 355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</w:t>
      </w:r>
      <w:r>
        <w:rPr>
          <w:rStyle w:val="s0"/>
        </w:rPr>
        <w:t>05 ж., № 16, 193-құжат) мынадай толықтырулар енгізілсін:</w:t>
      </w:r>
    </w:p>
    <w:p w:rsidR="00000000" w:rsidRDefault="00360437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Республикасының кеден заңнамасына сәйкес айқындалған, «Еркін қойма» кеден режимі қолданылатын аумақта өндірілген және Қазақстан Республикасы кеден аумағының </w:t>
      </w:r>
      <w:r>
        <w:rPr>
          <w:rStyle w:val="s0"/>
        </w:rPr>
        <w:t>қалған</w:t>
      </w:r>
      <w:r>
        <w:rPr>
          <w:rStyle w:val="s0"/>
        </w:rPr>
        <w:t xml:space="preserve"> бөлігіне сатылатын, сату бойынша айналымдар қосылған құн салығынан босатылатын қазақстандық тауарлардың тізбесі:</w:t>
      </w:r>
    </w:p>
    <w:p w:rsidR="00000000" w:rsidRDefault="00360437">
      <w:pPr>
        <w:ind w:firstLine="400"/>
        <w:jc w:val="both"/>
      </w:pPr>
      <w:r>
        <w:rPr>
          <w:rStyle w:val="s0"/>
        </w:rPr>
        <w:t>мынадай мазмұндағы реттік нөмірлері 28, 29, 30, 31, 32, 33, 34, 35-жолдармен толықтырылсын:</w:t>
      </w:r>
    </w:p>
    <w:p w:rsidR="00000000" w:rsidRDefault="0036043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2"/>
        <w:gridCol w:w="3950"/>
        <w:gridCol w:w="1770"/>
        <w:gridCol w:w="1620"/>
      </w:tblGrid>
      <w:tr w:rsidR="00000000">
        <w:trPr>
          <w:trHeight w:val="1022"/>
        </w:trPr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"28. </w:t>
            </w:r>
          </w:p>
        </w:tc>
        <w:tc>
          <w:tcPr>
            <w:tcW w:w="3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Сыйымдылығы 300 литрден астам, </w:t>
            </w:r>
            <w:r>
              <w:rPr>
                <w:rStyle w:val="s0"/>
              </w:rPr>
              <w:t>қапталған</w:t>
            </w:r>
            <w:r>
              <w:rPr>
                <w:rStyle w:val="s0"/>
              </w:rPr>
              <w:t xml:space="preserve"> немесе термооқшаулағышы бар немесе оларсыз, бірак механикалық немесе жылу техникалық жабдығы жоқ кез келген (сығылған немесе сұйылтылған газдан басқа) заттарға арналған қара металдардан жасалған резервуарлар, цистерналар, бактар және осыған ұқсас</w:t>
            </w:r>
            <w:r>
              <w:rPr>
                <w:rStyle w:val="s0"/>
              </w:rPr>
              <w:t xml:space="preserve"> сыйымдылықтар 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7309 00 100 0</w:t>
            </w:r>
          </w:p>
          <w:p w:rsidR="00000000" w:rsidRDefault="00360437">
            <w:r>
              <w:rPr>
                <w:rStyle w:val="s0"/>
              </w:rPr>
              <w:t>7309 00 300 0</w:t>
            </w:r>
          </w:p>
          <w:p w:rsidR="00000000" w:rsidRDefault="00360437">
            <w:r>
              <w:rPr>
                <w:rStyle w:val="s0"/>
              </w:rPr>
              <w:t>7309 00 590 0</w:t>
            </w:r>
          </w:p>
          <w:p w:rsidR="00000000" w:rsidRDefault="00360437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282111 </w:t>
            </w:r>
          </w:p>
          <w:p w:rsidR="00000000" w:rsidRDefault="00360437">
            <w:r>
              <w:rPr>
                <w:rStyle w:val="s0"/>
              </w:rPr>
              <w:t xml:space="preserve">2821 12.30 </w:t>
            </w:r>
          </w:p>
          <w:p w:rsidR="00000000" w:rsidRDefault="00360437">
            <w:r>
              <w:rPr>
                <w:rStyle w:val="s0"/>
              </w:rPr>
              <w:t xml:space="preserve">2821 11 </w:t>
            </w:r>
          </w:p>
          <w:p w:rsidR="00000000" w:rsidRDefault="00360437">
            <w:r>
              <w:rPr>
                <w:rStyle w:val="s0"/>
              </w:rPr>
              <w:t> </w:t>
            </w:r>
          </w:p>
        </w:tc>
      </w:tr>
      <w:tr w:rsidR="00000000">
        <w:trPr>
          <w:trHeight w:val="1420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29. </w:t>
            </w:r>
          </w:p>
          <w:p w:rsidR="00000000" w:rsidRDefault="00360437">
            <w:r>
              <w:rPr>
                <w:rStyle w:val="s0"/>
              </w:rPr>
              <w:t> 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Басқа да сыйымдылығы 1000 литр немесе одан астам </w:t>
            </w:r>
          </w:p>
          <w:p w:rsidR="00000000" w:rsidRDefault="00360437">
            <w:r>
              <w:rPr>
                <w:rStyle w:val="s0"/>
              </w:rPr>
              <w:t xml:space="preserve">сығылған немесе сұйылтылған газға арналған қара металдардан жасалған сыйымдылықтар 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731100 990 0</w:t>
            </w:r>
          </w:p>
          <w:p w:rsidR="00000000" w:rsidRDefault="00360437">
            <w:r>
              <w:rPr>
                <w:rStyle w:val="s0"/>
              </w:rPr>
              <w:t> </w:t>
            </w:r>
          </w:p>
          <w:p w:rsidR="00000000" w:rsidRDefault="00360437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282130 </w:t>
            </w:r>
          </w:p>
          <w:p w:rsidR="00000000" w:rsidRDefault="00360437">
            <w:r>
              <w:rPr>
                <w:rStyle w:val="s0"/>
              </w:rPr>
              <w:t> </w:t>
            </w:r>
          </w:p>
          <w:p w:rsidR="00000000" w:rsidRDefault="00360437">
            <w:r>
              <w:rPr>
                <w:rStyle w:val="s0"/>
              </w:rPr>
              <w:t> </w:t>
            </w:r>
          </w:p>
        </w:tc>
      </w:tr>
      <w:tr w:rsidR="00000000">
        <w:trPr>
          <w:trHeight w:val="557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30. 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Кеме жабдықтарына арналмаған буды қатты ысытқышы бар су қазандары; кеме жабдықтарына арналмаған бу және буды қатты ысытқышы бар қазандардың бөліктері; 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8402 20 000 9</w:t>
            </w:r>
          </w:p>
          <w:p w:rsidR="00000000" w:rsidRDefault="00360437">
            <w:r>
              <w:rPr>
                <w:rStyle w:val="s0"/>
              </w:rPr>
              <w:t>8402 90 000 9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28.30 11 </w:t>
            </w:r>
          </w:p>
          <w:p w:rsidR="00000000" w:rsidRDefault="00360437">
            <w:r>
              <w:rPr>
                <w:rStyle w:val="s0"/>
              </w:rPr>
              <w:t xml:space="preserve">2830 13 </w:t>
            </w:r>
          </w:p>
        </w:tc>
      </w:tr>
      <w:tr w:rsidR="00000000">
        <w:trPr>
          <w:trHeight w:val="629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31. 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8402 немесе 8403 тауар позициясының қазандарымен бірге пайдалануға арналған қосалқы жабдық (мысалы, экономайзерлер, буды қатты ысытқыштар, күйе кетіргіштер, газ рекуператорлары) 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8404 10 000.0</w:t>
            </w:r>
          </w:p>
          <w:p w:rsidR="00000000" w:rsidRDefault="00360437">
            <w:r>
              <w:rPr>
                <w:rStyle w:val="s0"/>
              </w:rPr>
              <w:t>8404 90 000 0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2830 12 </w:t>
            </w:r>
          </w:p>
          <w:p w:rsidR="00000000" w:rsidRDefault="00360437">
            <w:r>
              <w:rPr>
                <w:rStyle w:val="s0"/>
              </w:rPr>
              <w:t xml:space="preserve">2830 12 </w:t>
            </w:r>
          </w:p>
        </w:tc>
      </w:tr>
      <w:tr w:rsidR="00000000">
        <w:trPr>
          <w:trHeight w:val="1354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32. 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Тұрмыстық мақсаттарда пайдаланылатын машиналар мен жабдықтарды қоспағанда, материалдарды қыздыру, пісіру, қуыру, дистилдеу, ректификациялау, стерильдеу, пастерлеу, булау, кептіру, буын шығару, сұйылту немесе салқындату сияқты температура өзгертілетін проце</w:t>
            </w:r>
            <w:r>
              <w:rPr>
                <w:rStyle w:val="s0"/>
              </w:rPr>
              <w:t xml:space="preserve">сте өңдеуге арналған машиналар, электрмен немесе электрсіз қыздырылатын өнеркәсіптік немесе зертханалық жабдық (8514 тауар позициясының пештерін, камераларын және басқа жабдығын қоспағанда) 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8419 40 000 9</w:t>
            </w:r>
          </w:p>
          <w:p w:rsidR="00000000" w:rsidRDefault="00360437">
            <w:r>
              <w:rPr>
                <w:rStyle w:val="s0"/>
              </w:rPr>
              <w:t>8419 50 900 0</w:t>
            </w:r>
          </w:p>
          <w:p w:rsidR="00000000" w:rsidRDefault="00360437">
            <w:r>
              <w:rPr>
                <w:rStyle w:val="s0"/>
              </w:rPr>
              <w:t>8419 89 989 0</w:t>
            </w:r>
          </w:p>
          <w:p w:rsidR="00000000" w:rsidRDefault="00360437">
            <w:r>
              <w:rPr>
                <w:rStyle w:val="s0"/>
              </w:rPr>
              <w:t>8419 90 800 9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2924 11</w:t>
            </w:r>
            <w:r>
              <w:rPr>
                <w:rStyle w:val="s0"/>
              </w:rPr>
              <w:t xml:space="preserve"> </w:t>
            </w:r>
          </w:p>
          <w:p w:rsidR="00000000" w:rsidRDefault="00360437">
            <w:r>
              <w:rPr>
                <w:rStyle w:val="s0"/>
              </w:rPr>
              <w:t xml:space="preserve">2923 11 </w:t>
            </w:r>
          </w:p>
          <w:p w:rsidR="00000000" w:rsidRDefault="00360437">
            <w:r>
              <w:rPr>
                <w:rStyle w:val="s0"/>
              </w:rPr>
              <w:t xml:space="preserve">2924 40 </w:t>
            </w:r>
          </w:p>
          <w:p w:rsidR="00000000" w:rsidRDefault="00360437">
            <w:r>
              <w:rPr>
                <w:rStyle w:val="s0"/>
              </w:rPr>
              <w:t xml:space="preserve">2923 30 </w:t>
            </w:r>
          </w:p>
        </w:tc>
      </w:tr>
      <w:tr w:rsidR="00000000">
        <w:trPr>
          <w:trHeight w:val="269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33. 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Басқа да бұрғылау немесе өткін машиналары 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8430 41 000 0</w:t>
            </w:r>
          </w:p>
          <w:p w:rsidR="00000000" w:rsidRDefault="00360437">
            <w:r>
              <w:rPr>
                <w:rStyle w:val="s0"/>
              </w:rPr>
              <w:t>8430 49 000 0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2956 25 </w:t>
            </w:r>
          </w:p>
          <w:p w:rsidR="00000000" w:rsidRDefault="00360437">
            <w:r>
              <w:rPr>
                <w:rStyle w:val="s0"/>
              </w:rPr>
              <w:t xml:space="preserve">2956 25 </w:t>
            </w:r>
          </w:p>
        </w:tc>
      </w:tr>
      <w:tr w:rsidR="00000000">
        <w:trPr>
          <w:trHeight w:val="317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34. 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Жер асты жұмыстарына арналмаған басқа да машиналар және өздігінен жүретін тетіктер 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8430 50 000 9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2956 25 </w:t>
            </w:r>
          </w:p>
        </w:tc>
      </w:tr>
      <w:tr w:rsidR="00000000">
        <w:trPr>
          <w:trHeight w:val="346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35. </w:t>
            </w:r>
          </w:p>
        </w:tc>
        <w:tc>
          <w:tcPr>
            <w:tcW w:w="3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8430 41 немесе 8430 49 қосалқы позициясының бұрғылау немесе өткін машиналарының бөліктері 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>8431 43 000 0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r>
              <w:rPr>
                <w:rStyle w:val="s0"/>
              </w:rPr>
              <w:t xml:space="preserve">2956 26 </w:t>
            </w:r>
          </w:p>
        </w:tc>
      </w:tr>
    </w:tbl>
    <w:p w:rsidR="00000000" w:rsidRDefault="00360437">
      <w:pPr>
        <w:ind w:firstLine="400"/>
        <w:jc w:val="both"/>
      </w:pPr>
      <w:r>
        <w:rPr>
          <w:rStyle w:val="s0"/>
        </w:rPr>
        <w:t> </w:t>
      </w:r>
    </w:p>
    <w:p w:rsidR="00000000" w:rsidRDefault="00360437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</w:t>
      </w:r>
      <w:r>
        <w:rPr>
          <w:rStyle w:val="s0"/>
        </w:rPr>
        <w:t>сқа енгізіледі.</w:t>
      </w:r>
    </w:p>
    <w:p w:rsidR="00000000" w:rsidRDefault="00360437">
      <w:pPr>
        <w:ind w:firstLine="400"/>
        <w:jc w:val="both"/>
      </w:pPr>
      <w:r>
        <w:rPr>
          <w:rStyle w:val="s0"/>
        </w:rPr>
        <w:t> </w:t>
      </w:r>
    </w:p>
    <w:p w:rsidR="00000000" w:rsidRDefault="0036043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360437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43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  <w:p w:rsidR="00000000" w:rsidRDefault="0036043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36043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437" w:rsidRDefault="00360437" w:rsidP="00360437">
      <w:r>
        <w:separator/>
      </w:r>
    </w:p>
  </w:endnote>
  <w:endnote w:type="continuationSeparator" w:id="0">
    <w:p w:rsidR="00360437" w:rsidRDefault="00360437" w:rsidP="00360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37" w:rsidRDefault="003604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37" w:rsidRDefault="003604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37" w:rsidRDefault="003604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437" w:rsidRDefault="00360437" w:rsidP="00360437">
      <w:r>
        <w:separator/>
      </w:r>
    </w:p>
  </w:footnote>
  <w:footnote w:type="continuationSeparator" w:id="0">
    <w:p w:rsidR="00360437" w:rsidRDefault="00360437" w:rsidP="003604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37" w:rsidRDefault="003604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37" w:rsidRDefault="00360437" w:rsidP="00360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437" w:rsidRDefault="00360437" w:rsidP="00360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14 сәуірдегі № 355 қаулысына толықтырулар енгізу туралы» Қазақстан Республикасы Үкіметінің 2006 жылғы 25 мамырдағы № 453 қаулысы (күші жойылды)</w:t>
    </w:r>
  </w:p>
  <w:p w:rsidR="00360437" w:rsidRPr="00360437" w:rsidRDefault="00360437" w:rsidP="00360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37" w:rsidRDefault="003604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437"/>
    <w:rsid w:val="0036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4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4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066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76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3092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14 сәуірдегі № 355 қаулысына толықтырулар енгізу туралы» Қазақстан Республикасы Үкіметінің 2006 жылғы 25 мамырдағы № 453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2024-02-22T10:47:00Z</dcterms:created>
  <dcterms:modified xsi:type="dcterms:W3CDTF">2024-02-22T10:47:00Z</dcterms:modified>
</cp:coreProperties>
</file>