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3977">
      <w:pPr>
        <w:pStyle w:val="pc"/>
      </w:pPr>
      <w:bookmarkStart w:id="0" w:name="_GoBack"/>
      <w:bookmarkEnd w:id="0"/>
      <w:r>
        <w:rPr>
          <w:rStyle w:val="s1"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3C3977">
      <w:pPr>
        <w:pStyle w:val="pc"/>
      </w:pPr>
      <w:r>
        <w:rPr>
          <w:rStyle w:val="s1"/>
        </w:rPr>
        <w:t> </w:t>
      </w:r>
    </w:p>
    <w:p w:rsidR="00000000" w:rsidRDefault="003C3977">
      <w:pPr>
        <w:pStyle w:val="pc"/>
      </w:pPr>
      <w:r>
        <w:rPr>
          <w:rStyle w:val="s1"/>
        </w:rPr>
        <w:t>Об амнистии в связи с легализацией незаконных трудовых иммигрантов</w:t>
      </w:r>
    </w:p>
    <w:p w:rsidR="00000000" w:rsidRDefault="003C3977">
      <w:pPr>
        <w:pStyle w:val="pc"/>
      </w:pPr>
      <w:r>
        <w:rPr>
          <w:rStyle w:val="s1"/>
        </w:rPr>
        <w:t> </w:t>
      </w:r>
    </w:p>
    <w:p w:rsidR="00000000" w:rsidRDefault="003C3977">
      <w:pPr>
        <w:pStyle w:val="pj"/>
      </w:pPr>
      <w:r>
        <w:rPr>
          <w:rStyle w:val="s0"/>
        </w:rPr>
        <w:t>Настоящий Закон регулирует проведение государством разовой акции по легализации незаконных трудовых иммигрантов, осуществляющих трудовую деятельность на территории Республики Казахстан.</w:t>
      </w:r>
    </w:p>
    <w:p w:rsidR="00000000" w:rsidRDefault="003C3977">
      <w:pPr>
        <w:pStyle w:val="pj"/>
      </w:pPr>
      <w:r>
        <w:rPr>
          <w:rStyle w:val="s0"/>
        </w:rPr>
        <w:t> </w:t>
      </w:r>
    </w:p>
    <w:p w:rsidR="00000000" w:rsidRDefault="003C3977">
      <w:pPr>
        <w:pStyle w:val="pj"/>
      </w:pPr>
      <w:bookmarkStart w:id="1" w:name="SUB10000"/>
      <w:bookmarkEnd w:id="1"/>
      <w:r>
        <w:rPr>
          <w:rStyle w:val="s1"/>
        </w:rPr>
        <w:t>Статья 1.</w:t>
      </w:r>
      <w:r>
        <w:rPr>
          <w:rStyle w:val="s0"/>
        </w:rPr>
        <w:t xml:space="preserve"> Сфера действия настоящего Закона</w:t>
      </w:r>
    </w:p>
    <w:p w:rsidR="00000000" w:rsidRDefault="003C3977">
      <w:pPr>
        <w:pStyle w:val="pj"/>
      </w:pPr>
      <w:r>
        <w:rPr>
          <w:rStyle w:val="s0"/>
        </w:rPr>
        <w:t>1. Легализация осуществля</w:t>
      </w:r>
      <w:r>
        <w:rPr>
          <w:rStyle w:val="s0"/>
        </w:rPr>
        <w:t>ется в отношении граждан государств - участников Содружества Независимых Государств, въехавших в Республику Казахстан за шестьдесят календарных дней до введения в действие настоящего Закона и с этого времени осуществляющих трудовую деятельность с нарушение</w:t>
      </w:r>
      <w:r>
        <w:rPr>
          <w:rStyle w:val="s0"/>
        </w:rPr>
        <w:t>м законодательства Республики Казахстан.</w:t>
      </w:r>
    </w:p>
    <w:p w:rsidR="00000000" w:rsidRDefault="003C3977">
      <w:pPr>
        <w:pStyle w:val="pj"/>
      </w:pPr>
      <w:bookmarkStart w:id="2" w:name="SUB10200"/>
      <w:bookmarkEnd w:id="2"/>
      <w:r>
        <w:rPr>
          <w:rStyle w:val="s0"/>
        </w:rPr>
        <w:t xml:space="preserve">2. Настоящий Закон распространяется на </w:t>
      </w:r>
      <w:hyperlink r:id="rId7" w:anchor="sub_id=10019" w:history="1">
        <w:r>
          <w:rPr>
            <w:rStyle w:val="a4"/>
          </w:rPr>
          <w:t>работодателей Республики Казахстан</w:t>
        </w:r>
      </w:hyperlink>
      <w:r>
        <w:rPr>
          <w:rStyle w:val="s0"/>
        </w:rPr>
        <w:t>, которые используют труд лиц, указанных в пункте 1 настояще</w:t>
      </w:r>
      <w:r>
        <w:rPr>
          <w:rStyle w:val="s0"/>
        </w:rPr>
        <w:t>й статьи.</w:t>
      </w:r>
    </w:p>
    <w:p w:rsidR="00000000" w:rsidRDefault="003C3977">
      <w:pPr>
        <w:pStyle w:val="pj"/>
      </w:pPr>
      <w:r>
        <w:rPr>
          <w:rStyle w:val="s0"/>
        </w:rPr>
        <w:t>3. Действие настоящего Закона не распространяется на лиц, указанных в пунктах 1, 2 настоящей статьи:</w:t>
      </w:r>
    </w:p>
    <w:p w:rsidR="00000000" w:rsidRDefault="003C3977">
      <w:pPr>
        <w:pStyle w:val="pj"/>
      </w:pPr>
      <w:r>
        <w:rPr>
          <w:rStyle w:val="s0"/>
        </w:rPr>
        <w:t xml:space="preserve">въехавших в Республику Казахстан с нарушением </w:t>
      </w:r>
      <w:hyperlink r:id="rId8" w:anchor="sub_id=210000" w:history="1">
        <w:r>
          <w:rPr>
            <w:rStyle w:val="a4"/>
          </w:rPr>
          <w:t>законодательства</w:t>
        </w:r>
        <w:r>
          <w:rPr>
            <w:rStyle w:val="a4"/>
          </w:rPr>
          <w:t xml:space="preserve"> Республики Казахстан</w:t>
        </w:r>
      </w:hyperlink>
      <w:r>
        <w:rPr>
          <w:rStyle w:val="s0"/>
        </w:rPr>
        <w:t>;</w:t>
      </w:r>
    </w:p>
    <w:p w:rsidR="00000000" w:rsidRDefault="003C3977">
      <w:pPr>
        <w:pStyle w:val="pj"/>
      </w:pPr>
      <w:r>
        <w:rPr>
          <w:rStyle w:val="s0"/>
        </w:rPr>
        <w:t>не имеющих документов на право пребывания в Республике Казахстан;</w:t>
      </w:r>
    </w:p>
    <w:p w:rsidR="00000000" w:rsidRDefault="003C3977">
      <w:pPr>
        <w:pStyle w:val="pj"/>
      </w:pPr>
      <w:r>
        <w:rPr>
          <w:rStyle w:val="s0"/>
        </w:rPr>
        <w:t>сообщивших о себе ложные сведения, в том числе о привлечении к уголовной ответственности, или не представивших необходимые документы;</w:t>
      </w:r>
    </w:p>
    <w:p w:rsidR="00000000" w:rsidRDefault="003C3977">
      <w:pPr>
        <w:pStyle w:val="pj"/>
      </w:pPr>
      <w:r>
        <w:rPr>
          <w:rStyle w:val="s0"/>
        </w:rPr>
        <w:t xml:space="preserve">осуществляющих </w:t>
      </w:r>
      <w:hyperlink r:id="rId9" w:history="1">
        <w:r>
          <w:rPr>
            <w:rStyle w:val="a4"/>
          </w:rPr>
          <w:t>деятельность, требующую получения лицензии</w:t>
        </w:r>
      </w:hyperlink>
      <w:r>
        <w:rPr>
          <w:rStyle w:val="s0"/>
        </w:rPr>
        <w:t>.</w:t>
      </w:r>
    </w:p>
    <w:p w:rsidR="00000000" w:rsidRDefault="003C3977">
      <w:pPr>
        <w:pStyle w:val="pj"/>
      </w:pPr>
      <w:r>
        <w:rPr>
          <w:rStyle w:val="s0"/>
        </w:rPr>
        <w:t> </w:t>
      </w:r>
    </w:p>
    <w:p w:rsidR="00000000" w:rsidRDefault="003C3977">
      <w:pPr>
        <w:pStyle w:val="pj"/>
      </w:pPr>
      <w:r>
        <w:rPr>
          <w:rStyle w:val="s1"/>
        </w:rPr>
        <w:t>Статья 2.</w:t>
      </w:r>
      <w:r>
        <w:rPr>
          <w:rStyle w:val="s0"/>
        </w:rPr>
        <w:t xml:space="preserve"> Срок легализации незаконных трудовых иммигрантов</w:t>
      </w:r>
    </w:p>
    <w:p w:rsidR="00000000" w:rsidRDefault="003C3977">
      <w:pPr>
        <w:pStyle w:val="pj"/>
      </w:pPr>
      <w:r>
        <w:rPr>
          <w:rStyle w:val="s0"/>
        </w:rPr>
        <w:t>Легализация незаконных трудовых иммигрантов проводится с 1 августа 2006 года по 31 декабря 2006 года.</w:t>
      </w:r>
    </w:p>
    <w:p w:rsidR="00000000" w:rsidRDefault="003C3977">
      <w:pPr>
        <w:pStyle w:val="pj"/>
      </w:pPr>
      <w:r>
        <w:rPr>
          <w:rStyle w:val="s0"/>
        </w:rPr>
        <w:t> </w:t>
      </w:r>
    </w:p>
    <w:p w:rsidR="00000000" w:rsidRDefault="003C3977">
      <w:pPr>
        <w:pStyle w:val="pj"/>
      </w:pPr>
      <w:r>
        <w:rPr>
          <w:rStyle w:val="s1"/>
        </w:rPr>
        <w:t>С</w:t>
      </w:r>
      <w:r>
        <w:rPr>
          <w:rStyle w:val="s1"/>
        </w:rPr>
        <w:t>татья 3.</w:t>
      </w:r>
      <w:r>
        <w:rPr>
          <w:rStyle w:val="s0"/>
        </w:rPr>
        <w:t xml:space="preserve"> Порядок легализации незаконных трудовых иммигрантов</w:t>
      </w:r>
    </w:p>
    <w:p w:rsidR="00000000" w:rsidRDefault="003C3977">
      <w:pPr>
        <w:pStyle w:val="pj"/>
      </w:pPr>
      <w:r>
        <w:rPr>
          <w:rStyle w:val="s0"/>
        </w:rPr>
        <w:t xml:space="preserve">1. Легализация незаконных трудовых иммигрантов проводится работодателем, который использует труд иностранцев, указанных в </w:t>
      </w:r>
      <w:hyperlink w:anchor="sub10000" w:history="1">
        <w:r>
          <w:rPr>
            <w:rStyle w:val="a4"/>
          </w:rPr>
          <w:t>пункте 1 статьи 1</w:t>
        </w:r>
      </w:hyperlink>
      <w:r>
        <w:rPr>
          <w:rStyle w:val="s0"/>
        </w:rPr>
        <w:t xml:space="preserve"> настоящего Закона, путем</w:t>
      </w:r>
      <w:r>
        <w:rPr>
          <w:rStyle w:val="s0"/>
        </w:rPr>
        <w:t xml:space="preserve"> их регистрации в органах внутренних дел в качестве трудовых иммигрантов.</w:t>
      </w:r>
    </w:p>
    <w:p w:rsidR="00000000" w:rsidRDefault="003C3977">
      <w:pPr>
        <w:pStyle w:val="pj"/>
      </w:pPr>
      <w:r>
        <w:rPr>
          <w:rStyle w:val="s0"/>
        </w:rPr>
        <w:t>2. Для легализации незаконных трудовых иммигрантов работодатели подают в органы внутренних дел по месту осуществления трудовой деятельности заявление о регистрации трудовых иммигрант</w:t>
      </w:r>
      <w:r>
        <w:rPr>
          <w:rStyle w:val="s0"/>
        </w:rPr>
        <w:t>ов.</w:t>
      </w:r>
    </w:p>
    <w:p w:rsidR="00000000" w:rsidRDefault="003C3977">
      <w:pPr>
        <w:pStyle w:val="pj"/>
      </w:pPr>
      <w:r>
        <w:rPr>
          <w:rStyle w:val="s0"/>
        </w:rPr>
        <w:t>В заявлении указываются:</w:t>
      </w:r>
    </w:p>
    <w:p w:rsidR="00000000" w:rsidRDefault="003C3977">
      <w:pPr>
        <w:pStyle w:val="pj"/>
      </w:pPr>
      <w:r>
        <w:rPr>
          <w:rStyle w:val="s0"/>
        </w:rPr>
        <w:t>1) данные о работодателе:</w:t>
      </w:r>
    </w:p>
    <w:p w:rsidR="00000000" w:rsidRDefault="003C3977">
      <w:pPr>
        <w:pStyle w:val="pj"/>
      </w:pPr>
      <w:r>
        <w:rPr>
          <w:rStyle w:val="s0"/>
        </w:rPr>
        <w:t>фамилия, имя, отчество физического лица или наименование юридического лица;</w:t>
      </w:r>
    </w:p>
    <w:p w:rsidR="00000000" w:rsidRDefault="003C3977">
      <w:pPr>
        <w:pStyle w:val="pj"/>
      </w:pPr>
      <w:r>
        <w:rPr>
          <w:rStyle w:val="s0"/>
        </w:rPr>
        <w:t>номер и дата выдачи документа, удостоверяющего личность физического лица, или свидетельства о государственной регистрации юри</w:t>
      </w:r>
      <w:r>
        <w:rPr>
          <w:rStyle w:val="s0"/>
        </w:rPr>
        <w:t>дического лица;</w:t>
      </w:r>
    </w:p>
    <w:p w:rsidR="00000000" w:rsidRDefault="003C3977">
      <w:pPr>
        <w:pStyle w:val="pj"/>
      </w:pPr>
      <w:r>
        <w:rPr>
          <w:rStyle w:val="s0"/>
        </w:rPr>
        <w:t>место жительства физического лица или местонахождение юридического лица;</w:t>
      </w:r>
    </w:p>
    <w:p w:rsidR="00000000" w:rsidRDefault="003C3977">
      <w:pPr>
        <w:pStyle w:val="pj"/>
      </w:pPr>
      <w:r>
        <w:rPr>
          <w:rStyle w:val="s0"/>
        </w:rPr>
        <w:t>регистрационный номер налогоплательщика;</w:t>
      </w:r>
    </w:p>
    <w:p w:rsidR="00000000" w:rsidRDefault="003C3977">
      <w:pPr>
        <w:pStyle w:val="pj"/>
      </w:pPr>
      <w:r>
        <w:rPr>
          <w:rStyle w:val="s0"/>
        </w:rPr>
        <w:t>2) данные об иностранцах, регистрируемых в качестве трудовых иммигрантов:</w:t>
      </w:r>
    </w:p>
    <w:p w:rsidR="00000000" w:rsidRDefault="003C3977">
      <w:pPr>
        <w:pStyle w:val="pj"/>
      </w:pPr>
      <w:r>
        <w:rPr>
          <w:rStyle w:val="s0"/>
        </w:rPr>
        <w:t>фамилия, имя, отчество;</w:t>
      </w:r>
    </w:p>
    <w:p w:rsidR="00000000" w:rsidRDefault="003C3977">
      <w:pPr>
        <w:pStyle w:val="pj"/>
      </w:pPr>
      <w:r>
        <w:rPr>
          <w:rStyle w:val="s0"/>
        </w:rPr>
        <w:t>гражданство;</w:t>
      </w:r>
    </w:p>
    <w:p w:rsidR="00000000" w:rsidRDefault="003C3977">
      <w:pPr>
        <w:pStyle w:val="pj"/>
      </w:pPr>
      <w:r>
        <w:rPr>
          <w:rStyle w:val="s0"/>
        </w:rPr>
        <w:t>адрес временного проживания в Республике Казахстан.</w:t>
      </w:r>
    </w:p>
    <w:p w:rsidR="00000000" w:rsidRDefault="003C3977">
      <w:pPr>
        <w:pStyle w:val="pj"/>
      </w:pPr>
      <w:r>
        <w:rPr>
          <w:rStyle w:val="s0"/>
        </w:rPr>
        <w:t>К заявлению прилагаются:</w:t>
      </w:r>
    </w:p>
    <w:p w:rsidR="00000000" w:rsidRDefault="003C3977">
      <w:pPr>
        <w:pStyle w:val="pj"/>
      </w:pPr>
      <w:r>
        <w:rPr>
          <w:rStyle w:val="s0"/>
        </w:rPr>
        <w:t xml:space="preserve">копия индивидуального трудового договора, заключенного в порядке, установленном </w:t>
      </w:r>
      <w:hyperlink r:id="rId10" w:anchor="sub_id=90000" w:history="1">
        <w:r>
          <w:rPr>
            <w:rStyle w:val="a4"/>
          </w:rPr>
          <w:t>законодательством</w:t>
        </w:r>
        <w:r>
          <w:rPr>
            <w:rStyle w:val="a4"/>
          </w:rPr>
          <w:t xml:space="preserve"> Республики Казахстан</w:t>
        </w:r>
      </w:hyperlink>
      <w:r>
        <w:rPr>
          <w:rStyle w:val="s0"/>
        </w:rPr>
        <w:t xml:space="preserve"> и международными договорами, ратифицированными Республикой Казахстан;</w:t>
      </w:r>
    </w:p>
    <w:p w:rsidR="00000000" w:rsidRDefault="003C3977">
      <w:pPr>
        <w:pStyle w:val="pj"/>
      </w:pPr>
      <w:r>
        <w:rPr>
          <w:rStyle w:val="s0"/>
        </w:rPr>
        <w:t>документы, удостоверяющие личность, и миграционные карточки иностранцев.</w:t>
      </w:r>
    </w:p>
    <w:p w:rsidR="00000000" w:rsidRDefault="003C3977">
      <w:pPr>
        <w:pStyle w:val="pj"/>
      </w:pPr>
      <w:r>
        <w:rPr>
          <w:rStyle w:val="s0"/>
        </w:rPr>
        <w:t>3. Заявление о регистрации рассматривается в течение пяти рабочих дней со дня подачи.</w:t>
      </w:r>
    </w:p>
    <w:p w:rsidR="00000000" w:rsidRDefault="003C3977">
      <w:pPr>
        <w:pStyle w:val="pj"/>
      </w:pPr>
      <w:r>
        <w:rPr>
          <w:rStyle w:val="s0"/>
        </w:rPr>
        <w:t>4. При соблюдении требований, установленных настоящим Законом, органами внутренних дел производится регистрация иностранца с выдачей миграционной карточки особого образца.</w:t>
      </w:r>
    </w:p>
    <w:p w:rsidR="00000000" w:rsidRDefault="003C3977">
      <w:pPr>
        <w:pStyle w:val="pj"/>
      </w:pPr>
      <w:r>
        <w:rPr>
          <w:rStyle w:val="s0"/>
        </w:rPr>
        <w:t>5. Сведения о работодателях и иностранцах, зарегистрированных в качестве трудовых им</w:t>
      </w:r>
      <w:r>
        <w:rPr>
          <w:rStyle w:val="s0"/>
        </w:rPr>
        <w:t>мигрантов, территориальным органом внутренних дел, осуществившим регистрацию, вносятся в реестр легализованных трудовых иммигрантов.</w:t>
      </w:r>
    </w:p>
    <w:p w:rsidR="00000000" w:rsidRDefault="003C3977">
      <w:pPr>
        <w:pStyle w:val="pj"/>
      </w:pPr>
      <w:r>
        <w:rPr>
          <w:rStyle w:val="s0"/>
        </w:rPr>
        <w:t>Копии реестров легализованных трудовых иммигрантов направляются в местные исполнительные органы.</w:t>
      </w:r>
    </w:p>
    <w:p w:rsidR="00000000" w:rsidRDefault="003C3977">
      <w:pPr>
        <w:pStyle w:val="pj"/>
      </w:pPr>
      <w:hyperlink r:id="rId11" w:history="1">
        <w:r>
          <w:rPr>
            <w:rStyle w:val="a4"/>
          </w:rPr>
          <w:t>Форма и порядок выдачи миграционной карточки особого образца, а также форма и порядок ведения реестра легализованных трудовых иммигрантов</w:t>
        </w:r>
      </w:hyperlink>
      <w:r>
        <w:rPr>
          <w:rStyle w:val="s0"/>
        </w:rPr>
        <w:t xml:space="preserve"> определяются центральным исполнительным органом, осуществляющим регистрацию нез</w:t>
      </w:r>
      <w:r>
        <w:rPr>
          <w:rStyle w:val="s0"/>
        </w:rPr>
        <w:t>аконных трудовых иммигрантов.</w:t>
      </w:r>
    </w:p>
    <w:p w:rsidR="00000000" w:rsidRDefault="003C3977">
      <w:pPr>
        <w:pStyle w:val="pj"/>
      </w:pPr>
      <w:r>
        <w:rPr>
          <w:rStyle w:val="s0"/>
        </w:rPr>
        <w:t>6. В случае несоблюдения требований, установленных настоящим Законом, заявление подлежит возврату с указанием причин отказа в регистрации.</w:t>
      </w:r>
    </w:p>
    <w:p w:rsidR="00000000" w:rsidRDefault="003C3977">
      <w:pPr>
        <w:pStyle w:val="pj"/>
      </w:pPr>
      <w:r>
        <w:rPr>
          <w:rStyle w:val="s0"/>
        </w:rPr>
        <w:t>При устранении причин, являющихся основанием для возврата заявления, работодатель вправ</w:t>
      </w:r>
      <w:r>
        <w:rPr>
          <w:rStyle w:val="s0"/>
        </w:rPr>
        <w:t>е повторно подать заявление о легализации незаконных трудовых иммигрантов в течение срока легализации.</w:t>
      </w:r>
    </w:p>
    <w:p w:rsidR="00000000" w:rsidRDefault="003C3977">
      <w:pPr>
        <w:pStyle w:val="pj"/>
      </w:pPr>
      <w:r>
        <w:rPr>
          <w:rStyle w:val="s0"/>
        </w:rPr>
        <w:t xml:space="preserve">7. Работодатели могут использовать труд лиц, указанных в </w:t>
      </w:r>
      <w:hyperlink w:anchor="sub10000" w:history="1">
        <w:r>
          <w:rPr>
            <w:rStyle w:val="a4"/>
          </w:rPr>
          <w:t>пункте 1 статьи 1</w:t>
        </w:r>
      </w:hyperlink>
      <w:r>
        <w:rPr>
          <w:rStyle w:val="s0"/>
        </w:rPr>
        <w:t xml:space="preserve"> настоящего Закона, со дня их регистрации в орга</w:t>
      </w:r>
      <w:r>
        <w:rPr>
          <w:rStyle w:val="s0"/>
        </w:rPr>
        <w:t>нах внутренних дел.</w:t>
      </w:r>
    </w:p>
    <w:p w:rsidR="00000000" w:rsidRDefault="003C3977">
      <w:pPr>
        <w:pStyle w:val="pj"/>
      </w:pPr>
      <w:r>
        <w:rPr>
          <w:rStyle w:val="s0"/>
        </w:rPr>
        <w:t xml:space="preserve">8. Лица, указанные в пункте 1 статьи 1 настоящего Закона, могут осуществлять трудовую деятельность на территории Республики Казахстан со дня регистрации в течение срока действия представленного для регистрации индивидуального трудового </w:t>
      </w:r>
      <w:r>
        <w:rPr>
          <w:rStyle w:val="s0"/>
        </w:rPr>
        <w:t>договора, но не более трех лет со дня его заключения.</w:t>
      </w:r>
    </w:p>
    <w:p w:rsidR="00000000" w:rsidRDefault="003C3977">
      <w:pPr>
        <w:pStyle w:val="pji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Республики Казахстан от 28 июня 2008 года № 05-02-13/9478-10юр, </w:t>
      </w:r>
      <w:hyperlink r:id="rId1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 труда и занятости населения Министерства труда и социальной защиты населения Республики Казахстан от 9 декабря 2006 года № 05-02-13/6918</w:t>
      </w:r>
    </w:p>
    <w:p w:rsidR="00000000" w:rsidRDefault="003C3977">
      <w:pPr>
        <w:pStyle w:val="pj"/>
      </w:pPr>
      <w:r>
        <w:rPr>
          <w:rStyle w:val="s0"/>
        </w:rPr>
        <w:t> </w:t>
      </w:r>
    </w:p>
    <w:p w:rsidR="00000000" w:rsidRDefault="003C3977">
      <w:pPr>
        <w:pStyle w:val="pj"/>
      </w:pPr>
      <w:r>
        <w:rPr>
          <w:rStyle w:val="s1"/>
        </w:rPr>
        <w:t>Статья 4.</w:t>
      </w:r>
      <w:r>
        <w:rPr>
          <w:rStyle w:val="s0"/>
        </w:rPr>
        <w:t xml:space="preserve"> Освобождение от административной о</w:t>
      </w:r>
      <w:r>
        <w:rPr>
          <w:rStyle w:val="s0"/>
        </w:rPr>
        <w:t>тветственности</w:t>
      </w:r>
    </w:p>
    <w:p w:rsidR="00000000" w:rsidRDefault="003C3977">
      <w:pPr>
        <w:pStyle w:val="pj"/>
      </w:pPr>
      <w:r>
        <w:rPr>
          <w:rStyle w:val="s0"/>
        </w:rPr>
        <w:t xml:space="preserve">Лица, указанные в пунктах 1, 2 </w:t>
      </w:r>
      <w:hyperlink w:anchor="sub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настоящего Закона, освобождаются от административной ответственности, предусмотренной </w:t>
      </w:r>
      <w:hyperlink r:id="rId14" w:anchor="sub_id=3940000" w:history="1">
        <w:r>
          <w:rPr>
            <w:rStyle w:val="a4"/>
          </w:rPr>
          <w:t>статьями 394</w:t>
        </w:r>
      </w:hyperlink>
      <w:r>
        <w:rPr>
          <w:rStyle w:val="s0"/>
        </w:rPr>
        <w:t xml:space="preserve">, </w:t>
      </w:r>
      <w:hyperlink r:id="rId15" w:anchor="sub_id=3950000" w:history="1">
        <w:r>
          <w:rPr>
            <w:rStyle w:val="a4"/>
          </w:rPr>
          <w:t>395</w:t>
        </w:r>
      </w:hyperlink>
      <w:r>
        <w:rPr>
          <w:rStyle w:val="s0"/>
        </w:rPr>
        <w:t xml:space="preserve"> (частью первой), </w:t>
      </w:r>
      <w:hyperlink r:id="rId16" w:anchor="sub_id=3960000" w:history="1">
        <w:r>
          <w:rPr>
            <w:rStyle w:val="a4"/>
          </w:rPr>
          <w:t>396</w:t>
        </w:r>
      </w:hyperlink>
      <w:r>
        <w:rPr>
          <w:rStyle w:val="s0"/>
        </w:rPr>
        <w:t xml:space="preserve"> Кодекса Республики Казахстан об административных </w:t>
      </w:r>
      <w:r>
        <w:rPr>
          <w:rStyle w:val="s0"/>
        </w:rPr>
        <w:t xml:space="preserve">правонарушениях. Лица, указанные в пункте 2 статьи 1 настоящего Закона, освобождаются от административной ответственности, предусмотренной </w:t>
      </w:r>
      <w:hyperlink r:id="rId17" w:anchor="sub_id=2070000" w:history="1">
        <w:r>
          <w:rPr>
            <w:rStyle w:val="a4"/>
          </w:rPr>
          <w:t>статьями 207</w:t>
        </w:r>
      </w:hyperlink>
      <w:r>
        <w:rPr>
          <w:rStyle w:val="s0"/>
        </w:rPr>
        <w:t xml:space="preserve">, </w:t>
      </w:r>
      <w:hyperlink r:id="rId18" w:anchor="sub_id=2090000" w:history="1">
        <w:r>
          <w:rPr>
            <w:rStyle w:val="a4"/>
          </w:rPr>
          <w:t>209</w:t>
        </w:r>
      </w:hyperlink>
      <w:r>
        <w:rPr>
          <w:rStyle w:val="s0"/>
        </w:rPr>
        <w:t xml:space="preserve"> (частью первой) и </w:t>
      </w:r>
      <w:hyperlink r:id="rId19" w:anchor="sub_id=2100000" w:history="1">
        <w:r>
          <w:rPr>
            <w:rStyle w:val="a4"/>
          </w:rPr>
          <w:t>210</w:t>
        </w:r>
      </w:hyperlink>
      <w:r>
        <w:rPr>
          <w:rStyle w:val="s0"/>
        </w:rPr>
        <w:t xml:space="preserve"> Кодекса Республики Казахстан об административных правонарушениях.</w:t>
      </w:r>
    </w:p>
    <w:p w:rsidR="00000000" w:rsidRDefault="003C3977">
      <w:pPr>
        <w:pStyle w:val="pj"/>
      </w:pPr>
      <w:r>
        <w:rPr>
          <w:rStyle w:val="s0"/>
        </w:rPr>
        <w:t> </w:t>
      </w:r>
    </w:p>
    <w:p w:rsidR="00000000" w:rsidRDefault="003C3977">
      <w:pPr>
        <w:pStyle w:val="pj"/>
      </w:pPr>
      <w:r>
        <w:rPr>
          <w:rStyle w:val="s1"/>
        </w:rPr>
        <w:t>Статья 5.</w:t>
      </w:r>
      <w:r>
        <w:rPr>
          <w:rStyle w:val="s0"/>
        </w:rPr>
        <w:t xml:space="preserve"> </w:t>
      </w:r>
      <w:r>
        <w:rPr>
          <w:rStyle w:val="s0"/>
        </w:rPr>
        <w:t>Освобождение от уголовной ответственности</w:t>
      </w:r>
    </w:p>
    <w:p w:rsidR="00000000" w:rsidRDefault="003C3977">
      <w:pPr>
        <w:pStyle w:val="pj"/>
      </w:pPr>
      <w:r>
        <w:rPr>
          <w:rStyle w:val="s0"/>
        </w:rPr>
        <w:t xml:space="preserve">Лица, указанные в </w:t>
      </w:r>
      <w:hyperlink w:anchor="sub10200" w:history="1">
        <w:r>
          <w:rPr>
            <w:rStyle w:val="a4"/>
          </w:rPr>
          <w:t>пункте 2 статьи 1</w:t>
        </w:r>
      </w:hyperlink>
      <w:r>
        <w:rPr>
          <w:rStyle w:val="s0"/>
        </w:rPr>
        <w:t xml:space="preserve"> настоящего Закона, освобождаются от уголовной ответственности, предусмотренной </w:t>
      </w:r>
      <w:hyperlink r:id="rId20" w:anchor="sub_id=2210000" w:history="1">
        <w:r>
          <w:rPr>
            <w:rStyle w:val="a4"/>
          </w:rPr>
          <w:t>статьями 221</w:t>
        </w:r>
      </w:hyperlink>
      <w:r>
        <w:rPr>
          <w:rStyle w:val="s0"/>
        </w:rPr>
        <w:t xml:space="preserve">, </w:t>
      </w:r>
      <w:hyperlink r:id="rId21" w:anchor="sub_id=2220000" w:history="1">
        <w:r>
          <w:rPr>
            <w:rStyle w:val="a4"/>
          </w:rPr>
          <w:t>222</w:t>
        </w:r>
      </w:hyperlink>
      <w:r>
        <w:rPr>
          <w:rStyle w:val="s0"/>
        </w:rPr>
        <w:t xml:space="preserve">, </w:t>
      </w:r>
      <w:hyperlink r:id="rId22" w:anchor="sub_id=330030000" w:history="1">
        <w:r>
          <w:rPr>
            <w:rStyle w:val="a4"/>
          </w:rPr>
          <w:t>330-3</w:t>
        </w:r>
      </w:hyperlink>
      <w:r>
        <w:rPr>
          <w:rStyle w:val="s0"/>
        </w:rPr>
        <w:t xml:space="preserve"> Уголовного кодекса Республики Казахстан.</w:t>
      </w:r>
    </w:p>
    <w:p w:rsidR="00000000" w:rsidRDefault="003C3977">
      <w:pPr>
        <w:pStyle w:val="pj"/>
      </w:pPr>
      <w:r>
        <w:rPr>
          <w:rStyle w:val="s0"/>
        </w:rPr>
        <w:t> </w:t>
      </w:r>
    </w:p>
    <w:p w:rsidR="00000000" w:rsidRDefault="003C3977">
      <w:pPr>
        <w:pStyle w:val="pj"/>
        <w:ind w:firstLine="567"/>
      </w:pPr>
      <w:r>
        <w:rPr>
          <w:b/>
          <w:bCs/>
        </w:rPr>
        <w:t>Пр</w:t>
      </w:r>
      <w:r>
        <w:rPr>
          <w:b/>
          <w:bCs/>
        </w:rPr>
        <w:t>езидент</w:t>
      </w:r>
    </w:p>
    <w:p w:rsidR="00000000" w:rsidRDefault="003C3977">
      <w:pPr>
        <w:pStyle w:val="p"/>
      </w:pPr>
      <w:r>
        <w:rPr>
          <w:b/>
          <w:bCs/>
        </w:rPr>
        <w:t>Республики Казахстан</w:t>
      </w:r>
    </w:p>
    <w:p w:rsidR="00000000" w:rsidRDefault="003C3977">
      <w:pPr>
        <w:pStyle w:val="pj"/>
        <w:ind w:firstLine="567"/>
      </w:pPr>
      <w:r>
        <w:t> </w:t>
      </w:r>
    </w:p>
    <w:p w:rsidR="00000000" w:rsidRDefault="003C3977">
      <w:pPr>
        <w:pStyle w:val="pj"/>
      </w:pPr>
      <w:r>
        <w:rPr>
          <w:b/>
          <w:bCs/>
        </w:rPr>
        <w:t>Н. НАЗАРБАЕВ</w:t>
      </w:r>
    </w:p>
    <w:p w:rsidR="00000000" w:rsidRDefault="003C3977">
      <w:pPr>
        <w:pStyle w:val="pj"/>
      </w:pPr>
      <w:r>
        <w:t> </w:t>
      </w:r>
    </w:p>
    <w:p w:rsidR="00000000" w:rsidRDefault="003C3977">
      <w:pPr>
        <w:pStyle w:val="pj"/>
      </w:pPr>
      <w:r>
        <w:t> </w:t>
      </w:r>
    </w:p>
    <w:p w:rsidR="00000000" w:rsidRDefault="003C3977">
      <w:pPr>
        <w:pStyle w:val="p"/>
      </w:pPr>
      <w:r>
        <w:t>Астана, Акорда, 4 июля 2006 года</w:t>
      </w:r>
    </w:p>
    <w:p w:rsidR="00000000" w:rsidRDefault="003C3977">
      <w:pPr>
        <w:pStyle w:val="pj"/>
      </w:pPr>
      <w:r>
        <w:t>№ 149-III ЗРК</w:t>
      </w:r>
    </w:p>
    <w:p w:rsidR="00000000" w:rsidRDefault="003C3977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977" w:rsidRDefault="003C3977" w:rsidP="003C3977">
      <w:r>
        <w:separator/>
      </w:r>
    </w:p>
  </w:endnote>
  <w:endnote w:type="continuationSeparator" w:id="0">
    <w:p w:rsidR="003C3977" w:rsidRDefault="003C3977" w:rsidP="003C3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77" w:rsidRDefault="003C39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77" w:rsidRDefault="003C39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77" w:rsidRDefault="003C39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977" w:rsidRDefault="003C3977" w:rsidP="003C3977">
      <w:r>
        <w:separator/>
      </w:r>
    </w:p>
  </w:footnote>
  <w:footnote w:type="continuationSeparator" w:id="0">
    <w:p w:rsidR="003C3977" w:rsidRDefault="003C3977" w:rsidP="003C39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77" w:rsidRDefault="003C39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77" w:rsidRDefault="003C3977" w:rsidP="003C39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3977" w:rsidRDefault="003C3977" w:rsidP="003C39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4 июля 2006 года № 149-III «Об амнистии в связи с легализацией незаконных трудовых иммигрантов»</w:t>
    </w:r>
  </w:p>
  <w:p w:rsidR="003C3977" w:rsidRPr="003C3977" w:rsidRDefault="003C3977" w:rsidP="003C39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04.07.2006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977" w:rsidRDefault="003C39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3977"/>
    <w:rsid w:val="003C3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C39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9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9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9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C39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9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9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9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764" TargetMode="External"/><Relationship Id="rId13" Type="http://schemas.openxmlformats.org/officeDocument/2006/relationships/hyperlink" Target="http://online.zakon.kz/Document/?doc_id=30082264" TargetMode="External"/><Relationship Id="rId18" Type="http://schemas.openxmlformats.org/officeDocument/2006/relationships/hyperlink" Target="http://online.zakon.kz/Document/?doc_id=102168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8032" TargetMode="External"/><Relationship Id="rId7" Type="http://schemas.openxmlformats.org/officeDocument/2006/relationships/hyperlink" Target="http://online.zakon.kz/Document/?doc_id=1015945" TargetMode="External"/><Relationship Id="rId12" Type="http://schemas.openxmlformats.org/officeDocument/2006/relationships/hyperlink" Target="http://online.zakon.kz/Document/?doc_id=30198036" TargetMode="External"/><Relationship Id="rId17" Type="http://schemas.openxmlformats.org/officeDocument/2006/relationships/hyperlink" Target="http://online.zakon.kz/Document/?doc_id=102168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82" TargetMode="External"/><Relationship Id="rId20" Type="http://schemas.openxmlformats.org/officeDocument/2006/relationships/hyperlink" Target="http://online.zakon.kz/Document/?doc_id=100803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078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68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15945" TargetMode="External"/><Relationship Id="rId19" Type="http://schemas.openxmlformats.org/officeDocument/2006/relationships/hyperlink" Target="http://online.zakon.kz/Document/?doc_id=10216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127" TargetMode="External"/><Relationship Id="rId14" Type="http://schemas.openxmlformats.org/officeDocument/2006/relationships/hyperlink" Target="http://online.zakon.kz/Document/?doc_id=1021682" TargetMode="External"/><Relationship Id="rId22" Type="http://schemas.openxmlformats.org/officeDocument/2006/relationships/hyperlink" Target="http://online.zakon.kz/Document/?doc_id=100803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656</Words>
  <Characters>6176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4 июля 2006 года № 149-III «Об амнистии в связи с легализацией незаконных трудовых иммигрантов»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2023-12-22T10:18:00Z</dcterms:created>
  <dcterms:modified xsi:type="dcterms:W3CDTF">2023-12-22T10:18:00Z</dcterms:modified>
</cp:coreProperties>
</file>