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1C87">
      <w:pPr>
        <w:ind w:firstLine="400"/>
        <w:jc w:val="both"/>
      </w:pPr>
      <w:bookmarkStart w:id="0" w:name="_GoBack"/>
      <w:bookmarkEnd w:id="0"/>
      <w:r>
        <w:rPr>
          <w:rStyle w:val="s0"/>
        </w:rPr>
        <w:t>«Мүлікті жария етуге байланысты рақымшылық жасау туралы» 2006 жылғы 5 шілдедегі № 157-III Қазақстан Республикасының Заңы</w:t>
      </w:r>
    </w:p>
    <w:p w:rsidR="00000000" w:rsidRDefault="00261C87">
      <w:pPr>
        <w:ind w:firstLine="400"/>
        <w:jc w:val="both"/>
      </w:pPr>
      <w:r>
        <w:rPr>
          <w:rStyle w:val="s0"/>
        </w:rPr>
        <w:t> </w:t>
      </w:r>
    </w:p>
    <w:p w:rsidR="00000000" w:rsidRDefault="00261C87">
      <w:pPr>
        <w:ind w:firstLine="400"/>
        <w:jc w:val="both"/>
      </w:pPr>
      <w:r>
        <w:rPr>
          <w:rStyle w:val="s0"/>
        </w:rPr>
        <w:t>Жариялануы: "Егемен Қазақстан" 2006 жылғы 7 шілде № 158 (24411); "Ресми газет" 2006 ж. шілде № 30 (291) ;  Қазақстан Республикасының </w:t>
      </w:r>
      <w:r>
        <w:rPr>
          <w:rStyle w:val="s0"/>
        </w:rPr>
        <w:t xml:space="preserve"> Парламентінің Жаршысы 2006 ж., шілде, № 12 (2469), 78-құжат </w:t>
      </w:r>
    </w:p>
    <w:p w:rsidR="00000000" w:rsidRDefault="00261C87">
      <w:pPr>
        <w:ind w:firstLine="400"/>
        <w:jc w:val="both"/>
      </w:pPr>
      <w:r>
        <w:rPr>
          <w:rStyle w:val="s0"/>
        </w:rPr>
        <w:t> </w:t>
      </w:r>
    </w:p>
    <w:p w:rsidR="00000000" w:rsidRDefault="00261C87">
      <w:pPr>
        <w:ind w:firstLine="400"/>
        <w:jc w:val="both"/>
      </w:pPr>
      <w:r>
        <w:t>Енгізілген өзгерістер:</w:t>
      </w:r>
    </w:p>
    <w:p w:rsidR="00000000" w:rsidRDefault="00261C87">
      <w:pPr>
        <w:ind w:firstLine="400"/>
        <w:jc w:val="both"/>
      </w:pPr>
      <w:r>
        <w:t> </w:t>
      </w:r>
    </w:p>
    <w:p w:rsidR="00000000" w:rsidRDefault="00261C87">
      <w:pPr>
        <w:ind w:firstLine="400"/>
        <w:jc w:val="both"/>
      </w:pPr>
      <w:r>
        <w:t xml:space="preserve">2006.16.11  № 188-III ҚР </w:t>
      </w:r>
      <w:hyperlink r:id="rId7" w:anchor="sub_id=2" w:history="1">
        <w:r>
          <w:rPr>
            <w:rStyle w:val="a3"/>
          </w:rPr>
          <w:t>Заңымен</w:t>
        </w:r>
      </w:hyperlink>
    </w:p>
    <w:p w:rsidR="00000000" w:rsidRDefault="00261C87">
      <w:pPr>
        <w:ind w:firstLine="400"/>
        <w:jc w:val="both"/>
      </w:pPr>
      <w:r>
        <w:t xml:space="preserve">2007.26.03  №  241-III ҚР </w:t>
      </w:r>
      <w:hyperlink r:id="rId8" w:history="1">
        <w:r>
          <w:rPr>
            <w:rStyle w:val="a3"/>
          </w:rPr>
          <w:t>Заңымен</w:t>
        </w:r>
      </w:hyperlink>
    </w:p>
    <w:p w:rsidR="00000000" w:rsidRDefault="00261C87">
      <w:pPr>
        <w:ind w:firstLine="400"/>
        <w:jc w:val="both"/>
      </w:pPr>
      <w:r>
        <w:t> </w:t>
      </w:r>
    </w:p>
    <w:p w:rsidR="00000000" w:rsidRDefault="00261C87">
      <w:pPr>
        <w:ind w:firstLine="400"/>
        <w:jc w:val="both"/>
      </w:pPr>
      <w:r>
        <w:t> </w:t>
      </w:r>
    </w:p>
    <w:p w:rsidR="00000000" w:rsidRDefault="00261C87">
      <w:pPr>
        <w:ind w:firstLine="400"/>
        <w:jc w:val="both"/>
      </w:pPr>
      <w:r>
        <w:t> </w:t>
      </w:r>
    </w:p>
    <w:p w:rsidR="00000000" w:rsidRDefault="00261C87">
      <w:pPr>
        <w:ind w:firstLine="400"/>
        <w:jc w:val="both"/>
      </w:pPr>
      <w:r>
        <w:t>Бұрынғы редакциялар:</w:t>
      </w:r>
    </w:p>
    <w:p w:rsidR="00000000" w:rsidRDefault="00261C87">
      <w:pPr>
        <w:ind w:firstLine="400"/>
        <w:jc w:val="both"/>
      </w:pPr>
      <w:r>
        <w:t> </w:t>
      </w:r>
    </w:p>
    <w:p w:rsidR="00000000" w:rsidRDefault="00261C87">
      <w:pPr>
        <w:ind w:firstLine="400"/>
        <w:jc w:val="both"/>
      </w:pPr>
      <w:r>
        <w:t xml:space="preserve">2006 ж. 16 қарашаға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261C87">
      <w:pPr>
        <w:ind w:firstLine="400"/>
        <w:jc w:val="both"/>
      </w:pPr>
      <w:r>
        <w:t xml:space="preserve">2007 ж. 26 наурызға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261C87">
      <w:pPr>
        <w:ind w:firstLine="400"/>
        <w:jc w:val="both"/>
      </w:pPr>
      <w:r>
        <w:t> </w:t>
      </w:r>
    </w:p>
    <w:p w:rsidR="00000000" w:rsidRDefault="00261C87">
      <w:pPr>
        <w:ind w:firstLine="400"/>
        <w:jc w:val="both"/>
      </w:pPr>
      <w:r>
        <w:t> </w:t>
      </w:r>
    </w:p>
    <w:p w:rsidR="00000000" w:rsidRDefault="00261C87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1C87" w:rsidRDefault="00261C87" w:rsidP="00261C87">
      <w:r>
        <w:separator/>
      </w:r>
    </w:p>
  </w:endnote>
  <w:endnote w:type="continuationSeparator" w:id="0">
    <w:p w:rsidR="00261C87" w:rsidRDefault="00261C87" w:rsidP="00261C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C87" w:rsidRDefault="00261C8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C87" w:rsidRDefault="00261C8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C87" w:rsidRDefault="00261C8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1C87" w:rsidRDefault="00261C87" w:rsidP="00261C87">
      <w:r>
        <w:separator/>
      </w:r>
    </w:p>
  </w:footnote>
  <w:footnote w:type="continuationSeparator" w:id="0">
    <w:p w:rsidR="00261C87" w:rsidRDefault="00261C87" w:rsidP="00261C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C87" w:rsidRDefault="00261C8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C87" w:rsidRDefault="00261C87" w:rsidP="00261C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1C87" w:rsidRPr="00261C87" w:rsidRDefault="00261C87" w:rsidP="00261C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2006 ЖЫЛҒЫ 5 ШІЛДЕДЕГІ № 157-III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C87" w:rsidRDefault="00261C8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1C87"/>
    <w:rsid w:val="00261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61C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1C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1C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1C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61C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1C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1C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1C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484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7846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9484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880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741</Characters>
  <Application>Microsoft Office Word</Application>
  <DocSecurity>0</DocSecurity>
  <Lines>6</Lines>
  <Paragraphs>1</Paragraphs>
  <ScaleCrop>false</ScaleCrop>
  <Company>SPecialiST RePack</Company>
  <LinksUpToDate>false</LinksUpToDate>
  <CharactersWithSpaces>814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2006 ЖЫЛҒЫ 5 ШІЛДЕДЕГІ № 157-III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2024-03-27T06:41:00Z</dcterms:created>
  <dcterms:modified xsi:type="dcterms:W3CDTF">2024-03-27T06:41:00Z</dcterms:modified>
</cp:coreProperties>
</file>