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CC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мүлікті жария </w:t>
      </w:r>
      <w:r>
        <w:br/>
      </w:r>
      <w:r>
        <w:rPr>
          <w:rStyle w:val="s1"/>
        </w:rPr>
        <w:t xml:space="preserve">етуге байланысты рақымшылық жасау мәселелері бойынша толықтырулар </w:t>
      </w:r>
      <w:r>
        <w:br/>
      </w:r>
      <w:r>
        <w:rPr>
          <w:rStyle w:val="s1"/>
        </w:rPr>
        <w:t xml:space="preserve">енгізу туралы </w:t>
      </w:r>
    </w:p>
    <w:p w:rsidR="00000000" w:rsidRDefault="00CD5CC5">
      <w:pPr>
        <w:jc w:val="center"/>
      </w:pPr>
      <w:r>
        <w:rPr>
          <w:rStyle w:val="s3"/>
          <w:b w:val="0"/>
          <w:bCs w:val="0"/>
        </w:rPr>
        <w:t xml:space="preserve">(2007.26.03.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D5CC5">
      <w:pPr>
        <w:jc w:val="center"/>
      </w:pPr>
      <w:r>
        <w:t> </w:t>
      </w:r>
    </w:p>
    <w:p w:rsidR="00000000" w:rsidRDefault="00CD5CC5">
      <w:pPr>
        <w:ind w:left="1200" w:hanging="800"/>
        <w:jc w:val="both"/>
      </w:pPr>
      <w:r>
        <w:rPr>
          <w:rStyle w:val="s1"/>
        </w:rPr>
        <w:t>1-бап</w:t>
      </w:r>
      <w:r>
        <w:rPr>
          <w:rStyle w:val="s0"/>
        </w:rPr>
        <w:t>. Қазақстан Республикасының мына заңнамалық актілеріне толықтырулар енгізілсін:</w:t>
      </w:r>
    </w:p>
    <w:p w:rsidR="00000000" w:rsidRDefault="00CD5CC5">
      <w:pPr>
        <w:ind w:firstLine="400"/>
        <w:jc w:val="both"/>
      </w:pPr>
      <w:r>
        <w:rPr>
          <w:rStyle w:val="s0"/>
        </w:rPr>
        <w:t>1. 2001 жылғы 12 маусымдағы «Салық және бюджетке төленетін басқа да мін</w:t>
      </w:r>
      <w:r>
        <w:rPr>
          <w:rStyle w:val="s0"/>
        </w:rPr>
        <w:t xml:space="preserve">детті төлемдер туралы» Қазақстан Республикасының </w:t>
      </w:r>
      <w:hyperlink r:id="rId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(Салық кодексіне) (Қазақстан Республикасы Парламентінің Жаршысы, 2001 ж., № 11-12, 168-құжат; 2002 ж., № 6, 73, 75-құжаттар; № 19-20</w:t>
      </w:r>
      <w:r>
        <w:rPr>
          <w:rStyle w:val="s0"/>
        </w:rPr>
        <w:t xml:space="preserve">, 171-құжат; 2003 ж., № 1-2, 6-құжат; № 4, 25-құжат; № 11, 56-құжат; № 15, 133, 139-құжаттар; № 21-22, 160-құжат; № 24, 178-құжат; 2004 ж., № 5, 30-құжат; № 14, 82-құжат; № 20, 116-құжат; № 23, 140, 142-құжаттар; № 24, 153-құжат; 2005 ж., № 7-8, 23-құжат; </w:t>
      </w:r>
      <w:r>
        <w:rPr>
          <w:rStyle w:val="s0"/>
        </w:rPr>
        <w:t>№ 21-22, 86, 87-құжаттар; № 23, 104-құжат; 2006 ж., № 1, 4, 5-құжаттар; № 3, 22-құжат; № 4, 24-құжат; № 8, 45, 46-құжаттар; 2006 жылғы 9 маусымда «Егемен Қазақстан» және 2006 жылғы 10 маусымда «Казахстанская правда» газеттерінде жарияланған «Қазақстан Респ</w:t>
      </w:r>
      <w:r>
        <w:rPr>
          <w:rStyle w:val="s0"/>
        </w:rPr>
        <w:t>убликасының кейбір заңнамалық актілеріне Алматы қаласының өңірлік қаржы орталығын құру мәселелері бойынша өзгерістер мен толықтырулар енгізу туралы» 2006 жылғы 5 маусымдағы Қазақстан Республикасының Заңы):</w:t>
      </w:r>
    </w:p>
    <w:p w:rsidR="00000000" w:rsidRDefault="00CD5CC5">
      <w:pPr>
        <w:ind w:firstLine="400"/>
        <w:jc w:val="both"/>
      </w:pPr>
      <w:r>
        <w:rPr>
          <w:rStyle w:val="s0"/>
        </w:rPr>
        <w:t>1) 91-баптың 1-тармағы мынадай мазмұндағы 12) тарм</w:t>
      </w:r>
      <w:r>
        <w:rPr>
          <w:rStyle w:val="s0"/>
        </w:rPr>
        <w:t>ақшамен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>«12) Қазақстан Республикасының мүлікті жария етуге байланысты рақымшылық жасау туралы заңнамалық актісіне сәйкес жария етілген мүліктің құны алып тасталуға тиіс.«;</w:t>
      </w:r>
    </w:p>
    <w:p w:rsidR="00000000" w:rsidRDefault="00CD5CC5">
      <w:pPr>
        <w:ind w:firstLine="400"/>
        <w:jc w:val="both"/>
      </w:pPr>
      <w:r>
        <w:rPr>
          <w:rStyle w:val="s0"/>
        </w:rPr>
        <w:t>2) 144-бап мынадай мазмұндағы 40) тармақшамен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>«40) жек</w:t>
      </w:r>
      <w:r>
        <w:rPr>
          <w:rStyle w:val="s0"/>
        </w:rPr>
        <w:t>е тұлғалардың Қазақстан Республикасының мүлікті жария етуге байланысты рақымшылық жасау туралы заңнамалық актісіне сәйкес жария етілген кірістері.«;</w:t>
      </w:r>
    </w:p>
    <w:p w:rsidR="00000000" w:rsidRDefault="00CD5CC5">
      <w:pPr>
        <w:ind w:firstLine="400"/>
        <w:jc w:val="both"/>
      </w:pPr>
      <w:r>
        <w:rPr>
          <w:rStyle w:val="s0"/>
        </w:rPr>
        <w:t>3) 341-бап мынадай мазмұндағы 4-тармақпен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 xml:space="preserve">«4. Қазақстан Республикасының мүлікті жария етуге </w:t>
      </w:r>
      <w:r>
        <w:rPr>
          <w:rStyle w:val="s0"/>
        </w:rPr>
        <w:t>байланысты рақымшылық жасау туралы заңнамалық актісінде белгіленген тәртіппен жария етілген жер учаскелеріне салық жер учаскесі жария етілді деп танылған кезден бастап есептеледі.</w:t>
      </w:r>
    </w:p>
    <w:p w:rsidR="00000000" w:rsidRDefault="00CD5CC5">
      <w:pPr>
        <w:ind w:firstLine="400"/>
        <w:jc w:val="both"/>
      </w:pPr>
      <w:r>
        <w:rPr>
          <w:rStyle w:val="s0"/>
        </w:rPr>
        <w:t>Бұл ретте жария еткен кезге дейін төленген жер салығы осы Кодекстің 325-бабы</w:t>
      </w:r>
      <w:r>
        <w:rPr>
          <w:rStyle w:val="s0"/>
        </w:rPr>
        <w:t>ның 2-тармағына сәйкес есептелген болып саналады.«;</w:t>
      </w:r>
    </w:p>
    <w:p w:rsidR="00000000" w:rsidRDefault="00CD5CC5">
      <w:pPr>
        <w:ind w:firstLine="400"/>
        <w:jc w:val="both"/>
      </w:pPr>
      <w:r>
        <w:rPr>
          <w:rStyle w:val="s0"/>
        </w:rPr>
        <w:t>4) 405-баптың 2-тармағының 4) тармақшасындағы «алым төлеушілер болмайды» деген сөздер, 5) тармақшасындағы «жылжымайтын мүлікке құқықтарды тіркегені үшін төлемнен босатылады» деген сөздер алып тасталып, та</w:t>
      </w:r>
      <w:r>
        <w:rPr>
          <w:rStyle w:val="s0"/>
        </w:rPr>
        <w:t>рмақ мынадай мазмұндағы 6) тармақшамен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>"6) Қазақстан Республикасының мүлікті жария етуге байланысты рақымшылық жасау туралы заңнамалық актісіне сәйкес, жылжымайтын мүлікті жария еткен азаматтар алым төлеушілер болып табылмайды.";</w:t>
      </w:r>
    </w:p>
    <w:p w:rsidR="00000000" w:rsidRDefault="00CD5CC5">
      <w:pPr>
        <w:ind w:firstLine="400"/>
        <w:jc w:val="both"/>
      </w:pPr>
      <w:r>
        <w:rPr>
          <w:rStyle w:val="s0"/>
        </w:rPr>
        <w:t xml:space="preserve">5) 411-бап </w:t>
      </w:r>
      <w:r>
        <w:rPr>
          <w:rStyle w:val="s0"/>
        </w:rPr>
        <w:t>мынадай мазмұндағы 2-тармақпен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>"2. Қазақстан Республикасының мүлікті жария етуге байланысты рақымшылық жасау туралы заңнамалық актісіне сәйкес, мүлікті жария еткен азаматтар алым төлеушілер болып табылмайды.".</w:t>
      </w:r>
    </w:p>
    <w:p w:rsidR="00000000" w:rsidRDefault="00CD5CC5">
      <w:pPr>
        <w:ind w:firstLine="400"/>
        <w:jc w:val="both"/>
      </w:pPr>
      <w:r>
        <w:rPr>
          <w:rStyle w:val="s0"/>
        </w:rPr>
        <w:t>2. 2003 жылғы 20 маусымдағы Қаз</w:t>
      </w:r>
      <w:r>
        <w:rPr>
          <w:rStyle w:val="s0"/>
        </w:rPr>
        <w:t xml:space="preserve">ақстан Республикасының </w:t>
      </w:r>
      <w:hyperlink r:id="rId9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Қазақстан Республикасы Парламентінің Жаршысы, 2003 ж., № 13, 99-құжат; 2005 ж., № 9, 26-құжат; 2006 ж., № 1, 5-құжат; 22-құжат):</w:t>
      </w:r>
    </w:p>
    <w:p w:rsidR="00000000" w:rsidRDefault="00CD5CC5">
      <w:pPr>
        <w:ind w:firstLine="400"/>
        <w:jc w:val="both"/>
      </w:pPr>
      <w:r>
        <w:rPr>
          <w:rStyle w:val="s0"/>
        </w:rPr>
        <w:t>43-бап мынадай мазмұндағы</w:t>
      </w:r>
      <w:r>
        <w:rPr>
          <w:rStyle w:val="s0"/>
        </w:rPr>
        <w:t xml:space="preserve"> 13-тармақпен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>"13. Қазақстан Республикасының мүлікті жария етуге байланысты рақымшылық жасау туралы заңнамалық актісіне сәйкес жария етілген жер учаскелеріне құқық беру тәртібін Қазақстан Республикасының Yкіметі айқындайды.".</w:t>
      </w:r>
    </w:p>
    <w:p w:rsidR="00000000" w:rsidRDefault="00CD5CC5">
      <w:pPr>
        <w:ind w:firstLine="400"/>
        <w:jc w:val="both"/>
      </w:pPr>
      <w:r>
        <w:rPr>
          <w:rStyle w:val="s0"/>
        </w:rPr>
        <w:t>3. 2004 жылғы 2</w:t>
      </w:r>
      <w:r>
        <w:rPr>
          <w:rStyle w:val="s0"/>
        </w:rPr>
        <w:t xml:space="preserve">4 сәуірдегі Қазақстан Республикасының </w:t>
      </w:r>
      <w:hyperlink r:id="rId10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2004 ж., № 8-9, 53-құжат; № 20, 116-құжат; № 23, 140, 142-құжаттар; 2005 ж., № 14, 55-құж</w:t>
      </w:r>
      <w:r>
        <w:rPr>
          <w:rStyle w:val="s0"/>
        </w:rPr>
        <w:t>ат; № 21-22, 87-құжат; 2006 ж., № 1, 5-құжат; № 3, 22-құжат; № 8, 45-құжат):</w:t>
      </w:r>
    </w:p>
    <w:p w:rsidR="00000000" w:rsidRDefault="00CD5CC5">
      <w:pPr>
        <w:ind w:firstLine="400"/>
        <w:jc w:val="both"/>
      </w:pPr>
      <w:r>
        <w:rPr>
          <w:rStyle w:val="s0"/>
        </w:rPr>
        <w:t>46-баптың 2-тармағы мынадай мазмұндағы 4-1) тармақшамен толықтырылсын:</w:t>
      </w:r>
    </w:p>
    <w:p w:rsidR="00000000" w:rsidRDefault="00CD5CC5">
      <w:pPr>
        <w:ind w:firstLine="400"/>
        <w:jc w:val="both"/>
      </w:pPr>
      <w:r>
        <w:rPr>
          <w:rStyle w:val="s0"/>
        </w:rPr>
        <w:t>"4-1) мүлікті жария ету үшін алым;".</w:t>
      </w:r>
    </w:p>
    <w:p w:rsidR="00000000" w:rsidRDefault="00CD5CC5">
      <w:pPr>
        <w:jc w:val="both"/>
      </w:pPr>
      <w:r>
        <w:rPr>
          <w:rStyle w:val="s3"/>
          <w:b w:val="0"/>
          <w:bCs w:val="0"/>
        </w:rPr>
        <w:t xml:space="preserve">2006.16.11  № 188-III ҚР </w:t>
      </w:r>
      <w:hyperlink r:id="rId11" w:anchor="sub_id=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(бұр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 ; 2007.26.03  № 241-III  </w:t>
      </w:r>
      <w:hyperlink r:id="rId13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 (бұр. 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  2- бап өзгертілді  </w:t>
      </w:r>
    </w:p>
    <w:p w:rsidR="00000000" w:rsidRDefault="00CD5CC5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CD5CC5">
      <w:pPr>
        <w:ind w:firstLine="400"/>
        <w:jc w:val="both"/>
      </w:pPr>
      <w:r>
        <w:rPr>
          <w:rStyle w:val="s0"/>
        </w:rPr>
        <w:t> </w:t>
      </w:r>
    </w:p>
    <w:p w:rsidR="00000000" w:rsidRDefault="00CD5CC5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</w:t>
      </w:r>
      <w:r>
        <w:rPr>
          <w:rStyle w:val="s0"/>
          <w:b/>
          <w:bCs/>
        </w:rPr>
        <w:t>ының</w:t>
      </w:r>
    </w:p>
    <w:p w:rsidR="00000000" w:rsidRDefault="00CD5CC5">
      <w:pPr>
        <w:ind w:firstLine="400"/>
        <w:jc w:val="right"/>
      </w:pPr>
      <w:r>
        <w:rPr>
          <w:rStyle w:val="s0"/>
          <w:b/>
          <w:bCs/>
        </w:rPr>
        <w:t>Президентi</w:t>
      </w:r>
    </w:p>
    <w:p w:rsidR="00000000" w:rsidRDefault="00CD5CC5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CD5CC5">
      <w:pPr>
        <w:ind w:firstLine="400"/>
        <w:jc w:val="both"/>
      </w:pPr>
      <w:r>
        <w:rPr>
          <w:rStyle w:val="s0"/>
        </w:rPr>
        <w:t> </w:t>
      </w:r>
    </w:p>
    <w:p w:rsidR="00000000" w:rsidRDefault="00CD5CC5">
      <w:r>
        <w:rPr>
          <w:rStyle w:val="s0"/>
        </w:rPr>
        <w:t xml:space="preserve">Астана, Ақорда, 2006 жылғы шілденің 5-і. </w:t>
      </w:r>
    </w:p>
    <w:p w:rsidR="00000000" w:rsidRDefault="00CD5CC5">
      <w:r>
        <w:rPr>
          <w:rStyle w:val="s0"/>
        </w:rPr>
        <w:t xml:space="preserve">№ 158-III ҚРЗ 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p w:rsidR="00000000" w:rsidRDefault="00CD5CC5"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CC5" w:rsidRDefault="00CD5CC5" w:rsidP="00CD5CC5">
      <w:r>
        <w:separator/>
      </w:r>
    </w:p>
  </w:endnote>
  <w:endnote w:type="continuationSeparator" w:id="0">
    <w:p w:rsidR="00CD5CC5" w:rsidRDefault="00CD5CC5" w:rsidP="00CD5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C5" w:rsidRDefault="00CD5C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C5" w:rsidRDefault="00CD5C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C5" w:rsidRDefault="00CD5C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CC5" w:rsidRDefault="00CD5CC5" w:rsidP="00CD5CC5">
      <w:r>
        <w:separator/>
      </w:r>
    </w:p>
  </w:footnote>
  <w:footnote w:type="continuationSeparator" w:id="0">
    <w:p w:rsidR="00CD5CC5" w:rsidRDefault="00CD5CC5" w:rsidP="00CD5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C5" w:rsidRDefault="00CD5C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C5" w:rsidRDefault="00CD5CC5" w:rsidP="00CD5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CC5" w:rsidRPr="00CD5CC5" w:rsidRDefault="00CD5CC5" w:rsidP="00CD5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мүлікті жария етуге байланысты рақымшылық жасау мәселелері бойынша толықтырулар енгізу туралы» 2006 жылғы 5 шілдедегі № 158-III Қазақстан Республикасының Заңы (2007.26.03.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C5" w:rsidRDefault="00CD5C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CC5"/>
    <w:rsid w:val="00CD5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C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C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yperlink" Target="http://online.zakon.kz/Document/?doc_id=3009484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62721" TargetMode="External"/><Relationship Id="rId12" Type="http://schemas.openxmlformats.org/officeDocument/2006/relationships/hyperlink" Target="http://online.zakon.kz/Document/?doc_id=3007886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846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27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478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3009491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4162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мүлікті жария етуге байланысты рақымшылық жасау мәселелері бойынша толықтырулар енгізу туралы» 2006 жылғы 5 шілдедегі № 158-III Қазақстан Республикасының Заңы (2007.26.03.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2024-01-03T10:44:00Z</dcterms:created>
  <dcterms:modified xsi:type="dcterms:W3CDTF">2024-01-03T10:44:00Z</dcterms:modified>
</cp:coreProperties>
</file>