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09E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2006 жылғы 7 шілдедегі № 183-III Қазақстан Республикасының Заңы</w:t>
      </w:r>
    </w:p>
    <w:p w:rsidR="00000000" w:rsidRDefault="00F3209E">
      <w:pPr>
        <w:ind w:firstLine="400"/>
        <w:jc w:val="both"/>
      </w:pPr>
      <w:r>
        <w:rPr>
          <w:rStyle w:val="s0"/>
        </w:rPr>
        <w:t> </w:t>
      </w:r>
    </w:p>
    <w:p w:rsidR="00000000" w:rsidRDefault="00F3209E">
      <w:pPr>
        <w:ind w:firstLine="400"/>
        <w:jc w:val="both"/>
      </w:pPr>
      <w:r>
        <w:rPr>
          <w:rStyle w:val="s0"/>
        </w:rPr>
        <w:t>Жариялануы: «Егемен Қазақстан» 2006 ж. 19 шілде № 169-170 (24423); "Ресми газет" 2006 ж. 12 тамыз № 33 (294) ;Қазақстан Республикасының  Парламентінің Жаршысы 2006 ж., шілде, № 16 (2473), 104-құжат</w:t>
      </w:r>
    </w:p>
    <w:p w:rsidR="00000000" w:rsidRDefault="00F3209E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09E" w:rsidRDefault="00F3209E" w:rsidP="00F3209E">
      <w:r>
        <w:separator/>
      </w:r>
    </w:p>
  </w:endnote>
  <w:endnote w:type="continuationSeparator" w:id="0">
    <w:p w:rsidR="00F3209E" w:rsidRDefault="00F3209E" w:rsidP="00F32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9E" w:rsidRDefault="00F320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9E" w:rsidRDefault="00F320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9E" w:rsidRDefault="00F320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09E" w:rsidRDefault="00F3209E" w:rsidP="00F3209E">
      <w:r>
        <w:separator/>
      </w:r>
    </w:p>
  </w:footnote>
  <w:footnote w:type="continuationSeparator" w:id="0">
    <w:p w:rsidR="00F3209E" w:rsidRDefault="00F3209E" w:rsidP="00F320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9E" w:rsidRDefault="00F320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9E" w:rsidRDefault="00F3209E" w:rsidP="00F320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09E" w:rsidRPr="00F3209E" w:rsidRDefault="00F3209E" w:rsidP="00F320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ЖЫЛҒЫ 7 ШІЛДЕДЕГІ № 183-III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9E" w:rsidRDefault="00F320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09E"/>
    <w:rsid w:val="00F32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320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0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0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0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320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0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0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0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ЖЫЛҒЫ 7 ШІЛДЕДЕГІ № 183-III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2024-05-03T09:13:00Z</dcterms:created>
  <dcterms:modified xsi:type="dcterms:W3CDTF">2024-05-03T09:13:00Z</dcterms:modified>
</cp:coreProperties>
</file>