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61C2D">
      <w:pPr>
        <w:pStyle w:val="pj"/>
      </w:pPr>
      <w:bookmarkStart w:id="0" w:name="_GoBack"/>
      <w:bookmarkEnd w:id="0"/>
      <w:r>
        <w:rPr>
          <w:rStyle w:val="s0"/>
          <w:b/>
          <w:bCs/>
        </w:rPr>
        <w:t>«Агроөнеркңсіптік кешенді мамандандырылған ұйымдардың қатысуымен қолдаудың кейбір мңселелері туралы» Қазақстан Республикасы Үкіметінің 2006 жылғы 7 шілдедегі № 645 Қаулысы (2023.18.12. берілген өзгерістер мен толықтыруларымен)</w:t>
      </w:r>
    </w:p>
    <w:p w:rsidR="00000000" w:rsidRDefault="00661C2D">
      <w:pPr>
        <w:pStyle w:val="pj"/>
      </w:pPr>
      <w:r>
        <w:rPr>
          <w:rStyle w:val="s0"/>
        </w:rPr>
        <w:t> </w:t>
      </w:r>
    </w:p>
    <w:p w:rsidR="00000000" w:rsidRDefault="00661C2D">
      <w:pPr>
        <w:pStyle w:val="pj"/>
      </w:pPr>
      <w:r>
        <w:rPr>
          <w:rStyle w:val="s0"/>
        </w:rPr>
        <w:t>Жариялануы: «Егемен Қазақстан» 2006 ж. 19 шілде № 169-170 (24423); «Ресми газет» 2006 ж. 26 тамыз № 35 (296); ҚР Президенті мен ҚР Үкіметінің Актілер жинағы, 2006 ж., № 25, 257-құжат</w:t>
      </w:r>
    </w:p>
    <w:p w:rsidR="00000000" w:rsidRDefault="00661C2D">
      <w:pPr>
        <w:pStyle w:val="pj"/>
      </w:pPr>
      <w:r>
        <w:t> </w:t>
      </w:r>
    </w:p>
    <w:p w:rsidR="00000000" w:rsidRDefault="00661C2D">
      <w:pPr>
        <w:pStyle w:val="pj"/>
      </w:pPr>
      <w:r>
        <w:rPr>
          <w:rStyle w:val="s0"/>
        </w:rPr>
        <w:t>Енгізілген өзгерістер:</w:t>
      </w:r>
    </w:p>
    <w:p w:rsidR="00000000" w:rsidRDefault="00661C2D">
      <w:pPr>
        <w:pStyle w:val="pj"/>
      </w:pPr>
      <w:r>
        <w:rPr>
          <w:rStyle w:val="s0"/>
        </w:rPr>
        <w:t> </w:t>
      </w:r>
    </w:p>
    <w:p w:rsidR="00000000" w:rsidRDefault="00661C2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2007.28.10. № 997 </w:t>
      </w:r>
      <w:hyperlink r:id="rId7" w:history="1">
        <w:r>
          <w:rPr>
            <w:rStyle w:val="a4"/>
          </w:rPr>
          <w:t>Қаулысымен</w:t>
        </w:r>
        <w:r>
          <w:rPr>
            <w:rStyle w:val="a4"/>
          </w:rPr>
          <w:t xml:space="preserve"> </w:t>
        </w:r>
      </w:hyperlink>
    </w:p>
    <w:p w:rsidR="00000000" w:rsidRDefault="00661C2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2008.04.04. № 318 </w:t>
      </w:r>
      <w:hyperlink r:id="rId8" w:anchor="sub_id=300" w:history="1">
        <w:r>
          <w:rPr>
            <w:rStyle w:val="a4"/>
          </w:rPr>
          <w:t>Қаулысымен</w:t>
        </w:r>
        <w:r>
          <w:rPr>
            <w:rStyle w:val="a4"/>
          </w:rPr>
          <w:t xml:space="preserve"> </w:t>
        </w:r>
      </w:hyperlink>
    </w:p>
    <w:p w:rsidR="00000000" w:rsidRDefault="00661C2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2008.15.08. № 746 </w:t>
      </w:r>
      <w:hyperlink r:id="rId9" w:history="1">
        <w:r>
          <w:rPr>
            <w:rStyle w:val="a4"/>
          </w:rPr>
          <w:t>Қаулысымен</w:t>
        </w:r>
      </w:hyperlink>
    </w:p>
    <w:p w:rsidR="00000000" w:rsidRDefault="00661C2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2008.27.08. № 776 </w:t>
      </w:r>
      <w:hyperlink r:id="rId10" w:anchor="sub_id=600" w:history="1">
        <w:r>
          <w:rPr>
            <w:rStyle w:val="a4"/>
          </w:rPr>
          <w:t>Қаулысымен</w:t>
        </w:r>
      </w:hyperlink>
    </w:p>
    <w:p w:rsidR="00000000" w:rsidRDefault="00661C2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2009.04.04. № 469 </w:t>
      </w:r>
      <w:hyperlink r:id="rId11" w:history="1">
        <w:r>
          <w:rPr>
            <w:rStyle w:val="a4"/>
          </w:rPr>
          <w:t>Қаулысымен</w:t>
        </w:r>
      </w:hyperlink>
    </w:p>
    <w:p w:rsidR="00000000" w:rsidRDefault="00661C2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2009.30.12. № 2305 </w:t>
      </w:r>
      <w:hyperlink r:id="rId12" w:anchor="sub_id=500" w:history="1">
        <w:r>
          <w:rPr>
            <w:rStyle w:val="a4"/>
          </w:rPr>
          <w:t>Қаулысымен</w:t>
        </w:r>
      </w:hyperlink>
    </w:p>
    <w:p w:rsidR="00000000" w:rsidRDefault="00661C2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2010.18.06. № 613 </w:t>
      </w:r>
      <w:hyperlink r:id="rId13" w:anchor="sub_id=900" w:history="1">
        <w:r>
          <w:rPr>
            <w:rStyle w:val="a4"/>
          </w:rPr>
          <w:t>Қа</w:t>
        </w:r>
        <w:r>
          <w:rPr>
            <w:rStyle w:val="a4"/>
          </w:rPr>
          <w:t>улысымен</w:t>
        </w:r>
      </w:hyperlink>
    </w:p>
    <w:p w:rsidR="00000000" w:rsidRDefault="00661C2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2010.28.11. № 1256 </w:t>
      </w:r>
      <w:hyperlink r:id="rId14" w:history="1">
        <w:r>
          <w:rPr>
            <w:rStyle w:val="a4"/>
          </w:rPr>
          <w:t>Қаулысымен</w:t>
        </w:r>
      </w:hyperlink>
    </w:p>
    <w:p w:rsidR="00000000" w:rsidRDefault="00661C2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2011.27.05. № 589 </w:t>
      </w:r>
      <w:hyperlink r:id="rId15" w:anchor="sub_id=100" w:history="1">
        <w:r>
          <w:rPr>
            <w:rStyle w:val="a4"/>
          </w:rPr>
          <w:t>Қаулысымен</w:t>
        </w:r>
      </w:hyperlink>
    </w:p>
    <w:p w:rsidR="00000000" w:rsidRDefault="00661C2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</w:t>
      </w:r>
      <w:r>
        <w:rPr>
          <w:rStyle w:val="s0"/>
        </w:rPr>
        <w:t xml:space="preserve">2013.30.04. № 425 </w:t>
      </w:r>
      <w:hyperlink r:id="rId16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661C2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2015.22.08. № 659 </w:t>
      </w:r>
      <w:hyperlink r:id="rId18" w:anchor="sub_id=4" w:history="1">
        <w:r>
          <w:rPr>
            <w:rStyle w:val="a4"/>
          </w:rPr>
          <w:t>Қаулысымен</w:t>
        </w:r>
      </w:hyperlink>
    </w:p>
    <w:p w:rsidR="00000000" w:rsidRDefault="00661C2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2015.31.12. № 1168 </w:t>
      </w:r>
      <w:hyperlink r:id="rId19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2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661C2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2017.03.04. № 160 </w:t>
      </w:r>
      <w:hyperlink r:id="rId21" w:anchor="sub_id=400" w:history="1">
        <w:r>
          <w:rPr>
            <w:rStyle w:val="a4"/>
          </w:rPr>
          <w:t>Қ</w:t>
        </w:r>
        <w:r>
          <w:rPr>
            <w:rStyle w:val="a4"/>
          </w:rPr>
          <w:t>аулысымен</w:t>
        </w:r>
      </w:hyperlink>
    </w:p>
    <w:p w:rsidR="00000000" w:rsidRDefault="00661C2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2019.26.03. № 137 </w:t>
      </w:r>
      <w:hyperlink r:id="rId22" w:history="1">
        <w:r>
          <w:rPr>
            <w:rStyle w:val="a4"/>
          </w:rPr>
          <w:t>Қаулысымен</w:t>
        </w:r>
      </w:hyperlink>
    </w:p>
    <w:p w:rsidR="00000000" w:rsidRDefault="00661C2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2020.27.05. № 326 </w:t>
      </w:r>
      <w:hyperlink r:id="rId23" w:anchor="sub_id=400" w:history="1">
        <w:r>
          <w:rPr>
            <w:rStyle w:val="a4"/>
          </w:rPr>
          <w:t>Қаулысымен</w:t>
        </w:r>
      </w:hyperlink>
    </w:p>
    <w:p w:rsidR="00000000" w:rsidRDefault="00661C2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</w:t>
      </w:r>
      <w:r>
        <w:rPr>
          <w:rStyle w:val="s0"/>
        </w:rPr>
        <w:t xml:space="preserve">2020.31.12. № 952 </w:t>
      </w:r>
      <w:hyperlink r:id="rId24" w:anchor="sub_id=500" w:history="1">
        <w:r>
          <w:rPr>
            <w:rStyle w:val="a4"/>
          </w:rPr>
          <w:t>Қаулысымен</w:t>
        </w:r>
      </w:hyperlink>
    </w:p>
    <w:p w:rsidR="00000000" w:rsidRDefault="00661C2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2021.18.10. № 747 </w:t>
      </w:r>
      <w:hyperlink r:id="rId25" w:history="1">
        <w:r>
          <w:rPr>
            <w:rStyle w:val="a4"/>
          </w:rPr>
          <w:t>Қаулысымен</w:t>
        </w:r>
      </w:hyperlink>
    </w:p>
    <w:p w:rsidR="00000000" w:rsidRDefault="00661C2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2023.05.12. № 1083 </w:t>
      </w:r>
      <w:hyperlink r:id="rId26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18 желтоқсаннан бастап </w:t>
      </w:r>
      <w:hyperlink r:id="rId27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енгізілді)</w:t>
        </w:r>
      </w:hyperlink>
    </w:p>
    <w:p w:rsidR="00000000" w:rsidRDefault="00661C2D">
      <w:pPr>
        <w:pStyle w:val="pj"/>
      </w:pPr>
      <w:r>
        <w:rPr>
          <w:rStyle w:val="s0"/>
        </w:rPr>
        <w:t> </w:t>
      </w:r>
    </w:p>
    <w:p w:rsidR="00000000" w:rsidRDefault="00661C2D">
      <w:pPr>
        <w:pStyle w:val="pj"/>
      </w:pPr>
      <w:r>
        <w:rPr>
          <w:rStyle w:val="s0"/>
        </w:rPr>
        <w:t>Бұрынғы редакциялар:</w:t>
      </w:r>
    </w:p>
    <w:p w:rsidR="00000000" w:rsidRDefault="00661C2D">
      <w:pPr>
        <w:pStyle w:val="pj"/>
      </w:pPr>
      <w:r>
        <w:rPr>
          <w:rStyle w:val="s0"/>
        </w:rPr>
        <w:t> </w:t>
      </w:r>
    </w:p>
    <w:p w:rsidR="00000000" w:rsidRDefault="00661C2D">
      <w:pPr>
        <w:pStyle w:val="pj"/>
      </w:pPr>
      <w:r>
        <w:rPr>
          <w:rStyle w:val="s0"/>
        </w:rPr>
        <w:t>2007 ж. 28 қазанға дейін қо</w:t>
      </w:r>
      <w:r>
        <w:rPr>
          <w:rStyle w:val="s0"/>
        </w:rPr>
        <w:t xml:space="preserve">лданылған </w:t>
      </w:r>
      <w:hyperlink r:id="rId28" w:history="1">
        <w:r>
          <w:rPr>
            <w:rStyle w:val="a4"/>
          </w:rPr>
          <w:t>редакция</w:t>
        </w:r>
      </w:hyperlink>
    </w:p>
    <w:p w:rsidR="00000000" w:rsidRDefault="00661C2D">
      <w:pPr>
        <w:pStyle w:val="pj"/>
      </w:pPr>
      <w:r>
        <w:rPr>
          <w:rStyle w:val="s0"/>
        </w:rPr>
        <w:t xml:space="preserve">2008 ж. 4 сәуірге дейін қолданылған </w:t>
      </w:r>
      <w:hyperlink r:id="rId29" w:history="1">
        <w:r>
          <w:rPr>
            <w:rStyle w:val="a4"/>
          </w:rPr>
          <w:t>редакция</w:t>
        </w:r>
      </w:hyperlink>
    </w:p>
    <w:p w:rsidR="00000000" w:rsidRDefault="00661C2D">
      <w:pPr>
        <w:pStyle w:val="pj"/>
      </w:pPr>
      <w:r>
        <w:rPr>
          <w:rStyle w:val="s0"/>
        </w:rPr>
        <w:t xml:space="preserve">2008 ж. 15 тамызға дейін қолданылған </w:t>
      </w:r>
      <w:hyperlink r:id="rId30" w:history="1">
        <w:r>
          <w:rPr>
            <w:rStyle w:val="a4"/>
          </w:rPr>
          <w:t>редакция</w:t>
        </w:r>
      </w:hyperlink>
    </w:p>
    <w:p w:rsidR="00000000" w:rsidRDefault="00661C2D">
      <w:pPr>
        <w:pStyle w:val="pj"/>
      </w:pPr>
      <w:r>
        <w:rPr>
          <w:rStyle w:val="s0"/>
        </w:rPr>
        <w:t xml:space="preserve">2008 ж. 27 тамызға дейін қолданылған </w:t>
      </w:r>
      <w:hyperlink r:id="rId31" w:history="1">
        <w:r>
          <w:rPr>
            <w:rStyle w:val="a4"/>
          </w:rPr>
          <w:t>редакция</w:t>
        </w:r>
      </w:hyperlink>
    </w:p>
    <w:p w:rsidR="00000000" w:rsidRDefault="00661C2D">
      <w:pPr>
        <w:pStyle w:val="pj"/>
      </w:pPr>
      <w:r>
        <w:rPr>
          <w:rStyle w:val="s0"/>
        </w:rPr>
        <w:t xml:space="preserve">2009 ж. 4 сәуірге дейін қолданылған </w:t>
      </w:r>
      <w:hyperlink r:id="rId32" w:history="1">
        <w:r>
          <w:rPr>
            <w:rStyle w:val="a4"/>
          </w:rPr>
          <w:t>редакция</w:t>
        </w:r>
      </w:hyperlink>
    </w:p>
    <w:p w:rsidR="00000000" w:rsidRDefault="00661C2D">
      <w:pPr>
        <w:pStyle w:val="pj"/>
      </w:pPr>
      <w:r>
        <w:rPr>
          <w:rStyle w:val="s0"/>
        </w:rPr>
        <w:t xml:space="preserve">2009 ж. 30 желтоқсанға дейін қолданылған </w:t>
      </w:r>
      <w:hyperlink r:id="rId33" w:history="1">
        <w:r>
          <w:rPr>
            <w:rStyle w:val="a4"/>
          </w:rPr>
          <w:t>редакция</w:t>
        </w:r>
      </w:hyperlink>
    </w:p>
    <w:p w:rsidR="00000000" w:rsidRDefault="00661C2D">
      <w:pPr>
        <w:pStyle w:val="pj"/>
      </w:pPr>
      <w:r>
        <w:rPr>
          <w:rStyle w:val="s0"/>
        </w:rPr>
        <w:t xml:space="preserve">2010 ж. 18 маусымға дейін қолданылған </w:t>
      </w:r>
      <w:hyperlink r:id="rId34" w:history="1">
        <w:r>
          <w:rPr>
            <w:rStyle w:val="a4"/>
          </w:rPr>
          <w:t>редакция</w:t>
        </w:r>
      </w:hyperlink>
    </w:p>
    <w:p w:rsidR="00000000" w:rsidRDefault="00661C2D">
      <w:pPr>
        <w:pStyle w:val="pj"/>
      </w:pPr>
      <w:r>
        <w:rPr>
          <w:rStyle w:val="s0"/>
        </w:rPr>
        <w:t>2010 ж. 28 қара</w:t>
      </w:r>
      <w:r>
        <w:rPr>
          <w:rStyle w:val="s0"/>
        </w:rPr>
        <w:t xml:space="preserve">шаға дейін қолданылған </w:t>
      </w:r>
      <w:hyperlink r:id="rId35" w:history="1">
        <w:r>
          <w:rPr>
            <w:rStyle w:val="a4"/>
          </w:rPr>
          <w:t>редакция</w:t>
        </w:r>
      </w:hyperlink>
    </w:p>
    <w:p w:rsidR="00000000" w:rsidRDefault="00661C2D">
      <w:pPr>
        <w:pStyle w:val="pj"/>
      </w:pPr>
      <w:r>
        <w:rPr>
          <w:rStyle w:val="s0"/>
        </w:rPr>
        <w:t xml:space="preserve">2011 ж. 27 мамырға дейін қолданылған </w:t>
      </w:r>
      <w:hyperlink r:id="rId36" w:history="1">
        <w:r>
          <w:rPr>
            <w:rStyle w:val="a4"/>
          </w:rPr>
          <w:t>редакция</w:t>
        </w:r>
      </w:hyperlink>
    </w:p>
    <w:p w:rsidR="00000000" w:rsidRDefault="00661C2D">
      <w:pPr>
        <w:pStyle w:val="pj"/>
      </w:pPr>
      <w:r>
        <w:rPr>
          <w:rStyle w:val="s0"/>
        </w:rPr>
        <w:t xml:space="preserve">2013 ж. 30 сәуірге дейін қолданылған </w:t>
      </w:r>
      <w:hyperlink r:id="rId37" w:history="1">
        <w:r>
          <w:rPr>
            <w:rStyle w:val="a4"/>
          </w:rPr>
          <w:t>редакция</w:t>
        </w:r>
      </w:hyperlink>
    </w:p>
    <w:p w:rsidR="00000000" w:rsidRDefault="00661C2D">
      <w:pPr>
        <w:pStyle w:val="pj"/>
      </w:pPr>
      <w:r>
        <w:rPr>
          <w:rStyle w:val="s0"/>
        </w:rPr>
        <w:t xml:space="preserve">2015 ж. 22 тамызға дейін қолданылған </w:t>
      </w:r>
      <w:hyperlink r:id="rId38" w:history="1">
        <w:r>
          <w:rPr>
            <w:rStyle w:val="a4"/>
          </w:rPr>
          <w:t>редакция</w:t>
        </w:r>
      </w:hyperlink>
    </w:p>
    <w:p w:rsidR="00000000" w:rsidRDefault="00661C2D">
      <w:pPr>
        <w:pStyle w:val="pj"/>
      </w:pPr>
      <w:r>
        <w:rPr>
          <w:rStyle w:val="s0"/>
        </w:rPr>
        <w:t xml:space="preserve">2015 ж. 31 желтоқсанға дейін қолданылған </w:t>
      </w:r>
      <w:hyperlink r:id="rId39" w:history="1">
        <w:r>
          <w:rPr>
            <w:rStyle w:val="a4"/>
          </w:rPr>
          <w:t>редакция</w:t>
        </w:r>
      </w:hyperlink>
    </w:p>
    <w:p w:rsidR="00000000" w:rsidRDefault="00661C2D">
      <w:pPr>
        <w:pStyle w:val="pj"/>
      </w:pPr>
      <w:r>
        <w:rPr>
          <w:rStyle w:val="s0"/>
        </w:rPr>
        <w:t xml:space="preserve">2017 ж. 3 сәуірге дейін қолданылған </w:t>
      </w:r>
      <w:hyperlink r:id="rId40" w:history="1">
        <w:r>
          <w:rPr>
            <w:rStyle w:val="a4"/>
          </w:rPr>
          <w:t>редакция</w:t>
        </w:r>
      </w:hyperlink>
    </w:p>
    <w:p w:rsidR="00000000" w:rsidRDefault="00661C2D">
      <w:pPr>
        <w:pStyle w:val="pj"/>
      </w:pPr>
      <w:r>
        <w:rPr>
          <w:rStyle w:val="s0"/>
        </w:rPr>
        <w:t xml:space="preserve">2019 ж. 26 наурызға дейін қолданылған </w:t>
      </w:r>
      <w:hyperlink r:id="rId41" w:history="1">
        <w:r>
          <w:rPr>
            <w:rStyle w:val="a4"/>
          </w:rPr>
          <w:t>редакция</w:t>
        </w:r>
      </w:hyperlink>
    </w:p>
    <w:p w:rsidR="00000000" w:rsidRDefault="00661C2D">
      <w:pPr>
        <w:pStyle w:val="pj"/>
      </w:pPr>
      <w:r>
        <w:rPr>
          <w:rStyle w:val="s0"/>
        </w:rPr>
        <w:t>2</w:t>
      </w:r>
      <w:r>
        <w:rPr>
          <w:rStyle w:val="s0"/>
        </w:rPr>
        <w:t xml:space="preserve">020 ж. 27 мамырға дейін қолданылған </w:t>
      </w:r>
      <w:hyperlink r:id="rId42" w:history="1">
        <w:r>
          <w:rPr>
            <w:rStyle w:val="a4"/>
          </w:rPr>
          <w:t>редакция</w:t>
        </w:r>
      </w:hyperlink>
    </w:p>
    <w:p w:rsidR="00000000" w:rsidRDefault="00661C2D">
      <w:pPr>
        <w:pStyle w:val="pj"/>
      </w:pPr>
      <w:r>
        <w:rPr>
          <w:rStyle w:val="s0"/>
        </w:rPr>
        <w:t xml:space="preserve">2020 ж. 31 желтоқсанға дейін қолданылған </w:t>
      </w:r>
      <w:hyperlink r:id="rId43" w:history="1">
        <w:r>
          <w:rPr>
            <w:rStyle w:val="a4"/>
          </w:rPr>
          <w:t>редакция</w:t>
        </w:r>
      </w:hyperlink>
    </w:p>
    <w:p w:rsidR="00000000" w:rsidRDefault="00661C2D">
      <w:pPr>
        <w:pStyle w:val="pj"/>
      </w:pPr>
      <w:r>
        <w:rPr>
          <w:rStyle w:val="s0"/>
        </w:rPr>
        <w:t>2021 ж. 18 қазанға дейін қолдан</w:t>
      </w:r>
      <w:r>
        <w:rPr>
          <w:rStyle w:val="s0"/>
        </w:rPr>
        <w:t xml:space="preserve">ылған </w:t>
      </w:r>
      <w:hyperlink r:id="rId44" w:history="1">
        <w:r>
          <w:rPr>
            <w:rStyle w:val="a4"/>
          </w:rPr>
          <w:t>редакция</w:t>
        </w:r>
      </w:hyperlink>
    </w:p>
    <w:p w:rsidR="00000000" w:rsidRDefault="00661C2D">
      <w:pPr>
        <w:pStyle w:val="pj"/>
      </w:pPr>
      <w:r>
        <w:rPr>
          <w:rStyle w:val="s0"/>
        </w:rPr>
        <w:t xml:space="preserve">2023 ж. 5 желтоқсанға дейін қолданылған </w:t>
      </w:r>
      <w:hyperlink r:id="rId45" w:history="1">
        <w:r>
          <w:rPr>
            <w:rStyle w:val="a4"/>
          </w:rPr>
          <w:t>редакция</w:t>
        </w:r>
      </w:hyperlink>
    </w:p>
    <w:p w:rsidR="00000000" w:rsidRDefault="00661C2D">
      <w:pPr>
        <w:pStyle w:val="pj"/>
      </w:pPr>
      <w:r>
        <w:t> </w:t>
      </w:r>
    </w:p>
    <w:p w:rsidR="00000000" w:rsidRDefault="00661C2D">
      <w:pPr>
        <w:pStyle w:val="pj"/>
      </w:pPr>
      <w:r>
        <w:rPr>
          <w:rStyle w:val="s0"/>
        </w:rPr>
        <w:t> </w:t>
      </w:r>
    </w:p>
    <w:p w:rsidR="00000000" w:rsidRDefault="00661C2D">
      <w:pPr>
        <w:pStyle w:val="pj"/>
      </w:pPr>
      <w:r>
        <w:rPr>
          <w:rStyle w:val="s0"/>
        </w:rPr>
        <w:t> </w:t>
      </w:r>
    </w:p>
    <w:p w:rsidR="00000000" w:rsidRDefault="00661C2D">
      <w:pPr>
        <w:pStyle w:val="pj"/>
      </w:pPr>
      <w:r>
        <w:rPr>
          <w:rStyle w:val="s0"/>
        </w:rPr>
        <w:t> </w:t>
      </w:r>
    </w:p>
    <w:p w:rsidR="00000000" w:rsidRDefault="00661C2D">
      <w:pPr>
        <w:pStyle w:val="pj"/>
      </w:pPr>
      <w:r>
        <w:rPr>
          <w:rStyle w:val="s0"/>
        </w:rPr>
        <w:t> </w:t>
      </w:r>
    </w:p>
    <w:p w:rsidR="00000000" w:rsidRDefault="00661C2D">
      <w:pPr>
        <w:pStyle w:val="pj"/>
      </w:pPr>
      <w:r>
        <w:rPr>
          <w:rStyle w:val="s0"/>
        </w:rPr>
        <w:t> </w:t>
      </w:r>
    </w:p>
    <w:p w:rsidR="00000000" w:rsidRDefault="00661C2D">
      <w:pPr>
        <w:pStyle w:val="pj"/>
      </w:pPr>
      <w:r>
        <w:rPr>
          <w:rStyle w:val="s0"/>
        </w:rPr>
        <w:t> </w:t>
      </w:r>
    </w:p>
    <w:sectPr w:rsidR="00000000">
      <w:headerReference w:type="even" r:id="rId46"/>
      <w:headerReference w:type="default" r:id="rId47"/>
      <w:footerReference w:type="even" r:id="rId48"/>
      <w:footerReference w:type="default" r:id="rId49"/>
      <w:headerReference w:type="first" r:id="rId50"/>
      <w:footerReference w:type="first" r:id="rId5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1C2D" w:rsidRDefault="00661C2D" w:rsidP="00661C2D">
      <w:r>
        <w:separator/>
      </w:r>
    </w:p>
  </w:endnote>
  <w:endnote w:type="continuationSeparator" w:id="0">
    <w:p w:rsidR="00661C2D" w:rsidRDefault="00661C2D" w:rsidP="00661C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1C2D" w:rsidRDefault="00661C2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1C2D" w:rsidRDefault="00661C2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1C2D" w:rsidRDefault="00661C2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1C2D" w:rsidRDefault="00661C2D" w:rsidP="00661C2D">
      <w:r>
        <w:separator/>
      </w:r>
    </w:p>
  </w:footnote>
  <w:footnote w:type="continuationSeparator" w:id="0">
    <w:p w:rsidR="00661C2D" w:rsidRDefault="00661C2D" w:rsidP="00661C2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1C2D" w:rsidRDefault="00661C2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1C2D" w:rsidRDefault="00661C2D" w:rsidP="00661C2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61C2D" w:rsidRPr="00661C2D" w:rsidRDefault="00661C2D" w:rsidP="00661C2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«Агроөнеркәсіптік кешенді мамандандырылған ұйымдардың қатысуымен қолдаудың кейбір мәселелері туралы» Қазақстан Республикасы Үкіметінің 2006 жылғы 7 шілдедегі № 645 Қаулысы (2023.18.12.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1C2D" w:rsidRDefault="00661C2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61C2D"/>
    <w:rsid w:val="00661C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61C2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61C2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61C2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61C2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61C2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61C2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61C2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61C2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772789" TargetMode="External"/><Relationship Id="rId18" Type="http://schemas.openxmlformats.org/officeDocument/2006/relationships/hyperlink" Target="http://online.zakon.kz/Document/?doc_id=34829086" TargetMode="External"/><Relationship Id="rId26" Type="http://schemas.openxmlformats.org/officeDocument/2006/relationships/hyperlink" Target="http://online.zakon.kz/Document/?doc_id=34593409" TargetMode="External"/><Relationship Id="rId39" Type="http://schemas.openxmlformats.org/officeDocument/2006/relationships/hyperlink" Target="http://online.zakon.kz/Document/?doc_id=37250967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7814267" TargetMode="External"/><Relationship Id="rId34" Type="http://schemas.openxmlformats.org/officeDocument/2006/relationships/hyperlink" Target="http://online.zakon.kz/Document/?doc_id=30772885" TargetMode="External"/><Relationship Id="rId42" Type="http://schemas.openxmlformats.org/officeDocument/2006/relationships/hyperlink" Target="http://online.zakon.kz/Document/?doc_id=39173789" TargetMode="External"/><Relationship Id="rId47" Type="http://schemas.openxmlformats.org/officeDocument/2006/relationships/header" Target="header2.xml"/><Relationship Id="rId50" Type="http://schemas.openxmlformats.org/officeDocument/2006/relationships/header" Target="header3.xml"/><Relationship Id="rId7" Type="http://schemas.openxmlformats.org/officeDocument/2006/relationships/hyperlink" Target="http://online.zakon.kz/Document/?doc_id=30141539" TargetMode="External"/><Relationship Id="rId12" Type="http://schemas.openxmlformats.org/officeDocument/2006/relationships/hyperlink" Target="http://online.zakon.kz/Document/?doc_id=30546856" TargetMode="External"/><Relationship Id="rId17" Type="http://schemas.openxmlformats.org/officeDocument/2006/relationships/hyperlink" Target="http://online.zakon.kz/Document/?doc_id=31423931" TargetMode="External"/><Relationship Id="rId25" Type="http://schemas.openxmlformats.org/officeDocument/2006/relationships/hyperlink" Target="http://online.zakon.kz/Document/?doc_id=32379666" TargetMode="External"/><Relationship Id="rId33" Type="http://schemas.openxmlformats.org/officeDocument/2006/relationships/hyperlink" Target="http://online.zakon.kz/Document/?doc_id=30547743" TargetMode="External"/><Relationship Id="rId38" Type="http://schemas.openxmlformats.org/officeDocument/2006/relationships/hyperlink" Target="http://online.zakon.kz/Document/?doc_id=37006726" TargetMode="External"/><Relationship Id="rId46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385743" TargetMode="External"/><Relationship Id="rId20" Type="http://schemas.openxmlformats.org/officeDocument/2006/relationships/hyperlink" Target="http://online.zakon.kz/Document/?doc_id=36932144" TargetMode="External"/><Relationship Id="rId29" Type="http://schemas.openxmlformats.org/officeDocument/2006/relationships/hyperlink" Target="http://online.zakon.kz/Document/?doc_id=30173106" TargetMode="External"/><Relationship Id="rId41" Type="http://schemas.openxmlformats.org/officeDocument/2006/relationships/hyperlink" Target="http://online.zakon.kz/Document/?doc_id=36140040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402993" TargetMode="External"/><Relationship Id="rId24" Type="http://schemas.openxmlformats.org/officeDocument/2006/relationships/hyperlink" Target="http://online.zakon.kz/Document/?doc_id=36787713" TargetMode="External"/><Relationship Id="rId32" Type="http://schemas.openxmlformats.org/officeDocument/2006/relationships/hyperlink" Target="http://online.zakon.kz/Document/?doc_id=30403045" TargetMode="External"/><Relationship Id="rId37" Type="http://schemas.openxmlformats.org/officeDocument/2006/relationships/hyperlink" Target="http://online.zakon.kz/Document/?doc_id=31385826" TargetMode="External"/><Relationship Id="rId40" Type="http://schemas.openxmlformats.org/officeDocument/2006/relationships/hyperlink" Target="http://online.zakon.kz/Document/?doc_id=37525519" TargetMode="External"/><Relationship Id="rId45" Type="http://schemas.openxmlformats.org/officeDocument/2006/relationships/hyperlink" Target="http://online.zakon.kz/Document/?doc_id=35783949" TargetMode="External"/><Relationship Id="rId53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997869" TargetMode="External"/><Relationship Id="rId23" Type="http://schemas.openxmlformats.org/officeDocument/2006/relationships/hyperlink" Target="http://online.zakon.kz/Document/?doc_id=32073351" TargetMode="External"/><Relationship Id="rId28" Type="http://schemas.openxmlformats.org/officeDocument/2006/relationships/hyperlink" Target="http://online.zakon.kz/Document/?doc_id=30141563" TargetMode="External"/><Relationship Id="rId36" Type="http://schemas.openxmlformats.org/officeDocument/2006/relationships/hyperlink" Target="http://online.zakon.kz/Document/?doc_id=30997907" TargetMode="External"/><Relationship Id="rId49" Type="http://schemas.openxmlformats.org/officeDocument/2006/relationships/footer" Target="footer2.xml"/><Relationship Id="rId10" Type="http://schemas.openxmlformats.org/officeDocument/2006/relationships/hyperlink" Target="http://online.zakon.kz/Document/?doc_id=30202185" TargetMode="External"/><Relationship Id="rId19" Type="http://schemas.openxmlformats.org/officeDocument/2006/relationships/hyperlink" Target="http://online.zakon.kz/Document/?doc_id=35948533" TargetMode="External"/><Relationship Id="rId31" Type="http://schemas.openxmlformats.org/officeDocument/2006/relationships/hyperlink" Target="http://online.zakon.kz/Document/?doc_id=30202209" TargetMode="External"/><Relationship Id="rId44" Type="http://schemas.openxmlformats.org/officeDocument/2006/relationships/hyperlink" Target="http://online.zakon.kz/Document/?doc_id=38057289" TargetMode="External"/><Relationship Id="rId52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99324" TargetMode="External"/><Relationship Id="rId14" Type="http://schemas.openxmlformats.org/officeDocument/2006/relationships/hyperlink" Target="http://online.zakon.kz/Document/?doc_id=30860232" TargetMode="External"/><Relationship Id="rId22" Type="http://schemas.openxmlformats.org/officeDocument/2006/relationships/hyperlink" Target="http://online.zakon.kz/Document/?doc_id=32717714" TargetMode="External"/><Relationship Id="rId27" Type="http://schemas.openxmlformats.org/officeDocument/2006/relationships/hyperlink" Target="http://online.zakon.kz/Document/?doc_id=34593409" TargetMode="External"/><Relationship Id="rId30" Type="http://schemas.openxmlformats.org/officeDocument/2006/relationships/hyperlink" Target="http://online.zakon.kz/Document/?doc_id=30199336" TargetMode="External"/><Relationship Id="rId35" Type="http://schemas.openxmlformats.org/officeDocument/2006/relationships/hyperlink" Target="http://online.zakon.kz/Document/?doc_id=30860246" TargetMode="External"/><Relationship Id="rId43" Type="http://schemas.openxmlformats.org/officeDocument/2006/relationships/hyperlink" Target="http://online.zakon.kz/Document/?doc_id=39751248" TargetMode="External"/><Relationship Id="rId48" Type="http://schemas.openxmlformats.org/officeDocument/2006/relationships/footer" Target="footer1.xml"/><Relationship Id="rId8" Type="http://schemas.openxmlformats.org/officeDocument/2006/relationships/hyperlink" Target="http://online.zakon.kz/Document/?doc_id=30173056" TargetMode="External"/><Relationship Id="rId51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317</Words>
  <Characters>4685</Characters>
  <Application>Microsoft Office Word</Application>
  <DocSecurity>0</DocSecurity>
  <Lines>39</Lines>
  <Paragraphs>9</Paragraphs>
  <ScaleCrop>false</ScaleCrop>
  <Company>SPecialiST RePack</Company>
  <LinksUpToDate>false</LinksUpToDate>
  <CharactersWithSpaces>4993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«Агроөнеркәсіптік кешенді мамандандырылған ұйымдардың қатысуымен қолдаудың кейбір мәселелері туралы» Қазақстан Республикасы Үкіметінің 2006 жылғы 7 шілдедегі № 645 Қаулысы (2023.18.12.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2024-07-25T04:32:00Z</dcterms:created>
  <dcterms:modified xsi:type="dcterms:W3CDTF">2024-07-25T04:32:00Z</dcterms:modified>
</cp:coreProperties>
</file>