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423CC">
      <w:pPr>
        <w:ind w:firstLine="400"/>
        <w:jc w:val="both"/>
      </w:pPr>
      <w:bookmarkStart w:id="0" w:name="_GoBack"/>
      <w:bookmarkEnd w:id="0"/>
      <w:r>
        <w:rPr>
          <w:rStyle w:val="s00"/>
          <w:b/>
          <w:bCs/>
        </w:rPr>
        <w:t>Постановление Правительства Республики Казахстан от 3 августа 2006 года № 736 «О внесении изменений и дополнений в некоторые решения Правительства Республики Казахстан» (с изменениями по состоянию на 18.10.2013 г.)</w:t>
      </w:r>
    </w:p>
    <w:p w:rsidR="00000000" w:rsidRDefault="00C423CC">
      <w:pPr>
        <w:ind w:firstLine="400"/>
        <w:jc w:val="both"/>
      </w:pPr>
      <w:r>
        <w:rPr>
          <w:rStyle w:val="s00"/>
        </w:rPr>
        <w:t> </w:t>
      </w:r>
    </w:p>
    <w:p w:rsidR="00000000" w:rsidRDefault="00C423CC">
      <w:pPr>
        <w:autoSpaceDE w:val="0"/>
        <w:autoSpaceDN w:val="0"/>
        <w:ind w:firstLine="426"/>
        <w:jc w:val="both"/>
      </w:pPr>
      <w:r>
        <w:rPr>
          <w:rStyle w:val="s0"/>
        </w:rPr>
        <w:t xml:space="preserve">Опубликовано: газета «Казахстанская правда» от 11 августа 2006 г. № 190 (25161); </w:t>
      </w:r>
      <w:r>
        <w:t>«Официальная газета» от 2 сентября 2006 г. № 36 (298); САПП Республики Казахстан 2006 г., № 29, ст. 311</w:t>
      </w:r>
    </w:p>
    <w:p w:rsidR="00000000" w:rsidRDefault="00C423CC">
      <w:pPr>
        <w:autoSpaceDE w:val="0"/>
        <w:autoSpaceDN w:val="0"/>
        <w:ind w:firstLine="426"/>
      </w:pPr>
      <w:r>
        <w:t> </w:t>
      </w:r>
    </w:p>
    <w:p w:rsidR="00000000" w:rsidRDefault="00C423CC">
      <w:pPr>
        <w:ind w:firstLine="400"/>
        <w:jc w:val="both"/>
      </w:pPr>
      <w:r>
        <w:t>Внесены изменения:</w:t>
      </w:r>
    </w:p>
    <w:p w:rsidR="00000000" w:rsidRDefault="00C423CC">
      <w:pPr>
        <w:ind w:firstLine="400"/>
        <w:jc w:val="both"/>
      </w:pPr>
      <w:r>
        <w:t> </w:t>
      </w:r>
    </w:p>
    <w:p w:rsidR="00000000" w:rsidRDefault="00C423CC">
      <w:pPr>
        <w:ind w:firstLine="400"/>
        <w:jc w:val="both"/>
      </w:pPr>
      <w:hyperlink r:id="rId7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26.08.13 г. № 848 (введено в действие по истечении десяти календарных дней после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C423CC">
      <w:pPr>
        <w:ind w:firstLine="400"/>
        <w:jc w:val="both"/>
      </w:pPr>
      <w:hyperlink r:id="rId9" w:anchor="sub_id=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05.10.13 г. № 1058 (введено в действие по истечении десяти календарных дней после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); </w:t>
      </w:r>
    </w:p>
    <w:bookmarkStart w:id="1" w:name="OLE_LINK2"/>
    <w:bookmarkStart w:id="2" w:name="OLE_LINK1"/>
    <w:bookmarkEnd w:id="1"/>
    <w:bookmarkEnd w:id="2"/>
    <w:p w:rsidR="00000000" w:rsidRDefault="00C423CC">
      <w:pPr>
        <w:ind w:firstLine="400"/>
        <w:jc w:val="both"/>
      </w:pPr>
      <w:r>
        <w:fldChar w:fldCharType="begin"/>
      </w:r>
      <w:r>
        <w:instrText xml:space="preserve"> </w:instrText>
      </w:r>
      <w:r>
        <w:instrText>HYPERLINK "http://online.zakon.kz/Document/?doc_id=31457826" \l "sub_id=12"</w:instrText>
      </w:r>
      <w:r>
        <w:instrText xml:space="preserve"> </w:instrText>
      </w:r>
      <w:r>
        <w:fldChar w:fldCharType="separate"/>
      </w:r>
      <w:r>
        <w:rPr>
          <w:rStyle w:val="a3"/>
        </w:rPr>
        <w:t>постановлением</w:t>
      </w:r>
      <w:r>
        <w:fldChar w:fldCharType="end"/>
      </w:r>
      <w:r>
        <w:rPr>
          <w:rStyle w:val="s0"/>
        </w:rPr>
        <w:t xml:space="preserve"> Правительства РК от 02.10.13 г. № 1042 (введено в действие по истечении десяти календарных дней после первого официального</w:t>
      </w:r>
      <w:r>
        <w:rPr>
          <w:rStyle w:val="s0"/>
        </w:rPr>
        <w:t xml:space="preserve"> </w:t>
      </w:r>
      <w:hyperlink r:id="rId1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C423CC">
      <w:pPr>
        <w:ind w:firstLine="400"/>
        <w:jc w:val="both"/>
      </w:pPr>
      <w:hyperlink r:id="rId12" w:anchor="sub_id=10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18.10.13 г. № 1116 (введено в действие по истечении десяти</w:t>
      </w:r>
      <w:r>
        <w:rPr>
          <w:rStyle w:val="s0"/>
        </w:rPr>
        <w:t xml:space="preserve"> календарных дней со дня официального </w:t>
      </w:r>
      <w:hyperlink r:id="rId13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C423CC">
      <w:pPr>
        <w:ind w:firstLine="400"/>
        <w:jc w:val="both"/>
      </w:pPr>
      <w:r>
        <w:t> </w:t>
      </w:r>
    </w:p>
    <w:p w:rsidR="00000000" w:rsidRDefault="00C423CC">
      <w:pPr>
        <w:ind w:firstLine="400"/>
        <w:jc w:val="both"/>
      </w:pPr>
      <w:r>
        <w:t>Внесены изменения:</w:t>
      </w:r>
    </w:p>
    <w:p w:rsidR="00000000" w:rsidRDefault="00C423CC">
      <w:pPr>
        <w:ind w:firstLine="400"/>
        <w:jc w:val="both"/>
      </w:pPr>
      <w:r>
        <w:t> </w:t>
      </w:r>
    </w:p>
    <w:p w:rsidR="00000000" w:rsidRDefault="00C423CC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</w:t>
      </w:r>
      <w:r>
        <w:t>26.08.13 г.</w:t>
      </w:r>
    </w:p>
    <w:p w:rsidR="00000000" w:rsidRDefault="00C423CC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>, действовавшая до внесения изменений от 05.10.13 г.</w:t>
      </w:r>
    </w:p>
    <w:p w:rsidR="00000000" w:rsidRDefault="00C423CC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t>, действовавшая до внесения изменений от 02.1</w:t>
      </w:r>
      <w:r>
        <w:t>0.13 г. 18.10.13 г.</w:t>
      </w:r>
    </w:p>
    <w:p w:rsidR="00000000" w:rsidRDefault="00C423CC">
      <w:pPr>
        <w:ind w:firstLine="400"/>
        <w:jc w:val="both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23CC" w:rsidRDefault="00C423CC" w:rsidP="00C423CC">
      <w:r>
        <w:separator/>
      </w:r>
    </w:p>
  </w:endnote>
  <w:endnote w:type="continuationSeparator" w:id="0">
    <w:p w:rsidR="00C423CC" w:rsidRDefault="00C423CC" w:rsidP="00C423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3CC" w:rsidRDefault="00C423C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3CC" w:rsidRDefault="00C423C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3CC" w:rsidRDefault="00C423C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23CC" w:rsidRDefault="00C423CC" w:rsidP="00C423CC">
      <w:r>
        <w:separator/>
      </w:r>
    </w:p>
  </w:footnote>
  <w:footnote w:type="continuationSeparator" w:id="0">
    <w:p w:rsidR="00C423CC" w:rsidRDefault="00C423CC" w:rsidP="00C423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3CC" w:rsidRDefault="00C423C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3CC" w:rsidRDefault="00C423CC" w:rsidP="00C423C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423CC" w:rsidRPr="00C423CC" w:rsidRDefault="00C423CC" w:rsidP="00C423C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03.08.2006 № 736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3CC" w:rsidRDefault="00C423C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423CC"/>
    <w:rsid w:val="00C423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423C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423C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423C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423C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423C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423C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423C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423C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70001" TargetMode="External"/><Relationship Id="rId13" Type="http://schemas.openxmlformats.org/officeDocument/2006/relationships/hyperlink" Target="http://online.zakon.kz/Document/?doc_id=31482160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1438968" TargetMode="External"/><Relationship Id="rId12" Type="http://schemas.openxmlformats.org/officeDocument/2006/relationships/hyperlink" Target="http://online.zakon.kz/Document/?doc_id=31462987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82202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82126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81036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1480923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54778" TargetMode="External"/><Relationship Id="rId14" Type="http://schemas.openxmlformats.org/officeDocument/2006/relationships/hyperlink" Target="http://online.zakon.kz/Document/?doc_id=31470025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170</Words>
  <Characters>1861</Characters>
  <Application>Microsoft Office Word</Application>
  <DocSecurity>0</DocSecurity>
  <Lines>15</Lines>
  <Paragraphs>4</Paragraphs>
  <ScaleCrop>false</ScaleCrop>
  <Company/>
  <LinksUpToDate>false</LinksUpToDate>
  <CharactersWithSpaces>2027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03.08.2006 № 736 (©Paragraph 2023)</dc:title>
  <dc:subject/>
  <dc:creator>Сергей М</dc:creator>
  <cp:keywords/>
  <dc:description/>
  <cp:lastModifiedBy>Сергей М</cp:lastModifiedBy>
  <cp:revision>2</cp:revision>
  <dcterms:created xsi:type="dcterms:W3CDTF">2023-10-26T21:51:00Z</dcterms:created>
  <dcterms:modified xsi:type="dcterms:W3CDTF">2023-10-26T21:51:00Z</dcterms:modified>
</cp:coreProperties>
</file>