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5F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августа 2006 года № 782 «О принятии государственного пакета акций акционерного общества «Аэропорт Павлодар» из коммунальной собственности в республиканскую собственность» (с изменениями от 19.09.2014 г</w:t>
      </w:r>
      <w:r>
        <w:rPr>
          <w:rStyle w:val="s0"/>
          <w:b/>
          <w:bCs/>
        </w:rPr>
        <w:t>.)</w:t>
      </w:r>
    </w:p>
    <w:p w:rsidR="00000000" w:rsidRDefault="00BD5FB5">
      <w:pPr>
        <w:ind w:firstLine="400"/>
        <w:jc w:val="both"/>
      </w:pPr>
      <w:r>
        <w:rPr>
          <w:rStyle w:val="s0"/>
        </w:rPr>
        <w:t> </w:t>
      </w:r>
    </w:p>
    <w:p w:rsidR="00000000" w:rsidRDefault="00BD5FB5">
      <w:pPr>
        <w:ind w:firstLine="400"/>
        <w:jc w:val="both"/>
      </w:pPr>
      <w:r>
        <w:rPr>
          <w:rStyle w:val="s0"/>
        </w:rPr>
        <w:t>Опубликовано: САПП Республики Казахстан, 2006 г., № 30, ст. 332</w:t>
      </w:r>
    </w:p>
    <w:p w:rsidR="00000000" w:rsidRDefault="00BD5FB5">
      <w:pPr>
        <w:ind w:firstLine="400"/>
        <w:jc w:val="both"/>
      </w:pPr>
      <w:r>
        <w:rPr>
          <w:rStyle w:val="s0"/>
        </w:rPr>
        <w:t> </w:t>
      </w:r>
    </w:p>
    <w:p w:rsidR="00000000" w:rsidRDefault="00BD5FB5">
      <w:pPr>
        <w:ind w:firstLine="400"/>
        <w:jc w:val="both"/>
      </w:pPr>
      <w:r>
        <w:t>Внесены изменения:</w:t>
      </w:r>
    </w:p>
    <w:p w:rsidR="00000000" w:rsidRDefault="00BD5FB5">
      <w:pPr>
        <w:ind w:firstLine="400"/>
        <w:jc w:val="both"/>
      </w:pPr>
      <w:r>
        <w:t> </w:t>
      </w:r>
    </w:p>
    <w:p w:rsidR="00000000" w:rsidRDefault="00BD5FB5">
      <w:pPr>
        <w:ind w:firstLine="400"/>
        <w:jc w:val="both"/>
      </w:pPr>
      <w:hyperlink r:id="rId7" w:anchor="sub_id=5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19.09.14 г. № 995.</w:t>
      </w:r>
    </w:p>
    <w:p w:rsidR="00000000" w:rsidRDefault="00BD5FB5">
      <w:pPr>
        <w:ind w:firstLine="400"/>
        <w:jc w:val="both"/>
      </w:pPr>
      <w:r>
        <w:rPr>
          <w:rStyle w:val="s0"/>
        </w:rPr>
        <w:t> </w:t>
      </w:r>
    </w:p>
    <w:p w:rsidR="00000000" w:rsidRDefault="00BD5FB5">
      <w:pPr>
        <w:ind w:firstLine="400"/>
        <w:jc w:val="both"/>
      </w:pPr>
      <w:r>
        <w:t>Предыдущие редакции:</w:t>
      </w:r>
    </w:p>
    <w:p w:rsidR="00000000" w:rsidRDefault="00BD5FB5">
      <w:pPr>
        <w:ind w:firstLine="400"/>
        <w:jc w:val="both"/>
      </w:pPr>
      <w:r>
        <w:t> </w:t>
      </w:r>
    </w:p>
    <w:p w:rsidR="00000000" w:rsidRDefault="00BD5FB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BD5FB5">
      <w:r>
        <w:t> </w:t>
      </w:r>
    </w:p>
    <w:p w:rsidR="00000000" w:rsidRDefault="00BD5FB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FB5" w:rsidRDefault="00BD5FB5" w:rsidP="00BD5FB5">
      <w:r>
        <w:separator/>
      </w:r>
    </w:p>
  </w:endnote>
  <w:endnote w:type="continuationSeparator" w:id="0">
    <w:p w:rsidR="00BD5FB5" w:rsidRDefault="00BD5FB5" w:rsidP="00BD5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FB5" w:rsidRDefault="00BD5F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FB5" w:rsidRDefault="00BD5F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FB5" w:rsidRDefault="00BD5F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FB5" w:rsidRDefault="00BD5FB5" w:rsidP="00BD5FB5">
      <w:r>
        <w:separator/>
      </w:r>
    </w:p>
  </w:footnote>
  <w:footnote w:type="continuationSeparator" w:id="0">
    <w:p w:rsidR="00BD5FB5" w:rsidRDefault="00BD5FB5" w:rsidP="00BD5F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FB5" w:rsidRDefault="00BD5F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FB5" w:rsidRDefault="00BD5FB5" w:rsidP="00BD5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5FB5" w:rsidRPr="00BD5FB5" w:rsidRDefault="00BD5FB5" w:rsidP="00BD5F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18.08.2006 № 782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FB5" w:rsidRDefault="00BD5F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5FB5"/>
    <w:rsid w:val="00BD5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5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5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5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5F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5F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5F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5F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5F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78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577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18.08.2006 № 782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2024-09-01T16:20:00Z</dcterms:created>
  <dcterms:modified xsi:type="dcterms:W3CDTF">2024-09-01T16:20:00Z</dcterms:modified>
</cp:coreProperties>
</file>