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476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Статистика агенттігін Алматы қаласынан </w:t>
      </w:r>
      <w:r>
        <w:br/>
      </w:r>
      <w:r>
        <w:rPr>
          <w:rStyle w:val="s1"/>
        </w:rPr>
        <w:t>Астана қаласына көшіру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18 тамыздағы № 781 Қаулысы</w:t>
      </w:r>
    </w:p>
    <w:p w:rsidR="00000000" w:rsidRDefault="00CD4767">
      <w:pPr>
        <w:jc w:val="center"/>
      </w:pPr>
      <w:r>
        <w:rPr>
          <w:rStyle w:val="s3"/>
          <w:b w:val="0"/>
          <w:bCs w:val="0"/>
        </w:rPr>
        <w:t xml:space="preserve">(2007.17.08.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згерістер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CD4767">
      <w:pPr>
        <w:jc w:val="center"/>
      </w:pPr>
      <w:r>
        <w:t> </w:t>
      </w:r>
    </w:p>
    <w:p w:rsidR="00000000" w:rsidRDefault="00CD4767">
      <w:pPr>
        <w:ind w:firstLine="400"/>
        <w:jc w:val="both"/>
      </w:pPr>
      <w:r>
        <w:rPr>
          <w:rStyle w:val="s0"/>
        </w:rPr>
        <w:t>«Қазақстан Республикасы Статистика агенттігін Алматы қаласынан Астана қаласына көшіру жөніндегі іс-шаралар жоспарын бекіту туралы» Қазақстан Республикасы Yкіметінің 2006 жылғы 14 наурыздағы № 159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сәйкес Қазақстан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D476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2007.17.08. 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703</w:t>
        </w:r>
      </w:hyperlink>
      <w:r>
        <w:rPr>
          <w:rStyle w:val="s3"/>
          <w:b w:val="0"/>
          <w:bCs w:val="0"/>
        </w:rPr>
        <w:t xml:space="preserve"> Қаулысымен 1-тармақ өзгертілді (бұр.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D4767">
      <w:pPr>
        <w:ind w:firstLine="400"/>
        <w:jc w:val="both"/>
      </w:pPr>
      <w:r>
        <w:rPr>
          <w:rStyle w:val="s0"/>
        </w:rPr>
        <w:t>1. Қазақстан Республикасы Статистика агенттігінің (бұдан әрі - Агенттік) Агенттіктің орталық аппаратының қызметкерлерін екі кезеңде:</w:t>
      </w:r>
    </w:p>
    <w:p w:rsidR="00000000" w:rsidRDefault="00CD4767">
      <w:pPr>
        <w:ind w:firstLine="400"/>
        <w:jc w:val="both"/>
      </w:pPr>
      <w:r>
        <w:rPr>
          <w:rStyle w:val="s0"/>
        </w:rPr>
        <w:t>бірінші кезеңде 2006 жылдың аяғына дейін Агенттіктің орталық аппарат</w:t>
      </w:r>
      <w:r>
        <w:rPr>
          <w:rStyle w:val="s0"/>
        </w:rPr>
        <w:t>ының саны 20 адам болатын қызметкерлерін мемлекеттік органдармен өзара іс-қимыл жасау үшін Алматы қаласынан Астана қаласына көшіру;</w:t>
      </w:r>
    </w:p>
    <w:p w:rsidR="00000000" w:rsidRDefault="00CD4767">
      <w:pPr>
        <w:ind w:firstLine="400"/>
        <w:jc w:val="both"/>
      </w:pPr>
      <w:r>
        <w:rPr>
          <w:rStyle w:val="s0"/>
        </w:rPr>
        <w:t>екінші кезеңде 2007 жылдың екінші тоқсанының аяғына дейін Агенттіктің орталық аппаратының саны 73 адам болатын қызметкерлері</w:t>
      </w:r>
      <w:r>
        <w:rPr>
          <w:rStyle w:val="s0"/>
        </w:rPr>
        <w:t>н Алматы қаласынан Астана қаласына көшіру туралы ұсынысына келісім берілсін.</w:t>
      </w:r>
    </w:p>
    <w:p w:rsidR="00000000" w:rsidRDefault="00CD476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2006.27.12. 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1290</w:t>
        </w:r>
      </w:hyperlink>
      <w:r>
        <w:rPr>
          <w:rStyle w:val="s3"/>
          <w:b w:val="0"/>
          <w:bCs w:val="0"/>
        </w:rPr>
        <w:t xml:space="preserve"> Қаулысымен 2-тармақ өзгертілді (бұр.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D4767">
      <w:pPr>
        <w:ind w:firstLine="400"/>
        <w:jc w:val="both"/>
      </w:pPr>
      <w:r>
        <w:rPr>
          <w:rStyle w:val="s0"/>
        </w:rPr>
        <w:t>2. Агенттіктің орталық аппаратының осы қаулыға сәйкес көшірілетін қызметкерлері осы елді мекенде тұрғын үйі болмаған кезде Астана қаласында тұрғын үймен қамтамасыз етіледі және оларға мынадай өтемақылық төлемдер:</w:t>
      </w:r>
    </w:p>
    <w:p w:rsidR="00000000" w:rsidRDefault="00CD4767">
      <w:pPr>
        <w:ind w:firstLine="400"/>
        <w:jc w:val="both"/>
      </w:pPr>
      <w:r>
        <w:rPr>
          <w:rStyle w:val="s0"/>
        </w:rPr>
        <w:t xml:space="preserve">1) ұсынылған </w:t>
      </w:r>
      <w:r>
        <w:rPr>
          <w:rStyle w:val="s0"/>
        </w:rPr>
        <w:t>жол жүру құжаттарының негізінде қызметкерлердің және олардың отбасы мүшелерінің жол жүру құны:</w:t>
      </w:r>
    </w:p>
    <w:p w:rsidR="00000000" w:rsidRDefault="00CD4767">
      <w:pPr>
        <w:ind w:firstLine="400"/>
        <w:jc w:val="both"/>
      </w:pPr>
      <w:r>
        <w:rPr>
          <w:rStyle w:val="s0"/>
        </w:rPr>
        <w:t>темір жол бойынша - купе вагонның тарифі бойынша;</w:t>
      </w:r>
    </w:p>
    <w:p w:rsidR="00000000" w:rsidRDefault="00CD4767">
      <w:pPr>
        <w:ind w:firstLine="400"/>
        <w:jc w:val="both"/>
      </w:pPr>
      <w:r>
        <w:rPr>
          <w:rStyle w:val="s0"/>
        </w:rPr>
        <w:t>тас жол бойынша - сол жергілікті жердегі қолданыстағы құны бойынша;</w:t>
      </w:r>
    </w:p>
    <w:p w:rsidR="00000000" w:rsidRDefault="00CD4767">
      <w:pPr>
        <w:ind w:firstLine="400"/>
        <w:jc w:val="both"/>
      </w:pPr>
      <w:r>
        <w:rPr>
          <w:rStyle w:val="s0"/>
        </w:rPr>
        <w:t>2) темір жол және автомобиль көлігімен (жал</w:t>
      </w:r>
      <w:r>
        <w:rPr>
          <w:rStyle w:val="s0"/>
        </w:rPr>
        <w:t>пы пайдаланымдағы) қызметкердің өзіне 500 килограмға дейінгі және оның отбасының әрбір көшетін мүшесіне 150 килограмға дейінгі мүлікті тасымалдау жөніндегі шығыстар;</w:t>
      </w:r>
    </w:p>
    <w:p w:rsidR="00000000" w:rsidRDefault="00CD4767">
      <w:pPr>
        <w:ind w:firstLine="400"/>
        <w:jc w:val="both"/>
      </w:pPr>
      <w:r>
        <w:rPr>
          <w:rStyle w:val="s0"/>
        </w:rPr>
        <w:t xml:space="preserve">3) көшу сәтіндегі қолданыстағы заңнамада белгіленген мөлшерде жолда жүрген әрбір күн үшін </w:t>
      </w:r>
      <w:r>
        <w:rPr>
          <w:rStyle w:val="s0"/>
        </w:rPr>
        <w:t>тәуліктік шығыстар;</w:t>
      </w:r>
    </w:p>
    <w:p w:rsidR="00000000" w:rsidRDefault="00CD4767">
      <w:pPr>
        <w:ind w:firstLine="400"/>
        <w:jc w:val="both"/>
      </w:pPr>
      <w:r>
        <w:rPr>
          <w:rStyle w:val="s0"/>
        </w:rPr>
        <w:t>4) әрбір қызметкерге алты еселенген орташа айлық жалақы мөлшерінде және оның көшетін әрбір отбасы мүшесіне үш еселенген орташа айлық жалақы мөлшерінде бір жолғы жәрдемақы беріледі деп белгіленсін. Агенттіктің орталық аппаратының бірінші</w:t>
      </w:r>
      <w:r>
        <w:rPr>
          <w:rStyle w:val="s0"/>
        </w:rPr>
        <w:t xml:space="preserve"> және екінші кезеңдерде көшірілетін қызметкерлерінің орташа айлық жалақысы 2006 жылдың есебінен есептелетін болады.</w:t>
      </w:r>
    </w:p>
    <w:p w:rsidR="00000000" w:rsidRDefault="00CD4767">
      <w:pPr>
        <w:ind w:firstLine="400"/>
        <w:jc w:val="both"/>
      </w:pPr>
      <w:r>
        <w:rPr>
          <w:rStyle w:val="s0"/>
        </w:rPr>
        <w:t>Агенттіктің орталық аппараты қызметкерлерінің осы қаулыға сәйкес өтемақы төленетін отбасы мүшелеріне күйеуі, әйелі, сондай-ақ қызметкердің ө</w:t>
      </w:r>
      <w:r>
        <w:rPr>
          <w:rStyle w:val="s0"/>
        </w:rPr>
        <w:t>зінің асырауындағы және бірге тұратын балалары мен ата-анасы жатқызылсын.</w:t>
      </w:r>
    </w:p>
    <w:p w:rsidR="00000000" w:rsidRDefault="00CD4767">
      <w:pPr>
        <w:ind w:firstLine="400"/>
        <w:jc w:val="both"/>
      </w:pPr>
      <w:r>
        <w:rPr>
          <w:rStyle w:val="s0"/>
        </w:rPr>
        <w:t xml:space="preserve">Агенттіктің орталық аппараты қызметкерлерінің осы отбасы мүшелеріне жоғарыда көрсетілген өтемақылар олар Астана қаласына </w:t>
      </w:r>
      <w:r>
        <w:rPr>
          <w:rStyle w:val="s00"/>
        </w:rPr>
        <w:t>қызметкердің</w:t>
      </w:r>
      <w:r>
        <w:rPr>
          <w:rStyle w:val="s00"/>
        </w:rPr>
        <w:t xml:space="preserve"> өзі көшкен сәттен бастап бір жыл ішінде</w:t>
      </w:r>
      <w:r>
        <w:rPr>
          <w:rStyle w:val="s0"/>
        </w:rPr>
        <w:t xml:space="preserve"> көшкен к</w:t>
      </w:r>
      <w:r>
        <w:rPr>
          <w:rStyle w:val="s0"/>
        </w:rPr>
        <w:t>езде беріледі.</w:t>
      </w:r>
    </w:p>
    <w:p w:rsidR="00000000" w:rsidRDefault="00CD4767">
      <w:pPr>
        <w:ind w:firstLine="400"/>
        <w:jc w:val="both"/>
      </w:pPr>
      <w:r>
        <w:rPr>
          <w:rStyle w:val="s0"/>
        </w:rPr>
        <w:t>3. Қазақстан Республикасы Президентінің Іс басқармасы мен Қазақстан Республикасы Қаржы министрлігінің Мемлекеттік мүлік және жекешелендіру комитеті Агенттіктің орталық аппаратын Астана қаласында орналастыру үшін қызметтік үй-жайлар бөлуді қа</w:t>
      </w:r>
      <w:r>
        <w:rPr>
          <w:rStyle w:val="s0"/>
        </w:rPr>
        <w:t>мтамасыз етсін.</w:t>
      </w:r>
    </w:p>
    <w:p w:rsidR="00000000" w:rsidRDefault="00CD4767">
      <w:pPr>
        <w:ind w:firstLine="400"/>
        <w:jc w:val="both"/>
      </w:pPr>
      <w:r>
        <w:rPr>
          <w:rStyle w:val="s0"/>
        </w:rPr>
        <w:t xml:space="preserve">4. ҚР Үкіметінің 2006.04.12. № 1167 </w:t>
      </w:r>
      <w:hyperlink r:id="rId1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14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CD4767">
      <w:pPr>
        <w:ind w:firstLine="400"/>
        <w:jc w:val="both"/>
      </w:pPr>
      <w:r>
        <w:rPr>
          <w:rStyle w:val="s0"/>
        </w:rPr>
        <w:t xml:space="preserve">5. Агенттік Қазақстан Республикасы Экономика және бюджеттік жоспарлау министрлігімен, Қазақстан Республикасы Қаржы министрлігімен бірлесіп, бір ай мерзімде белгіленген тәртіппен «Қазақстан Республикасы Статистика агенттігінің Ақпараттық-есептеу орталығы» </w:t>
      </w:r>
      <w:r>
        <w:rPr>
          <w:rStyle w:val="s0"/>
        </w:rPr>
        <w:t>республикалық мемлекеттік кәсіпорнын Астана қаласына көшіру туралы ұсыныстар енгізсін.</w:t>
      </w:r>
    </w:p>
    <w:p w:rsidR="00000000" w:rsidRDefault="00CD4767">
      <w:pPr>
        <w:ind w:firstLine="400"/>
        <w:jc w:val="both"/>
      </w:pPr>
      <w:r>
        <w:rPr>
          <w:rStyle w:val="s0"/>
        </w:rPr>
        <w:t>6. Агенттіктің орталық аппаратының көшіп келген қызметкерлеріне тұрғын үй беру және олардың тұрғын үй сатып алуы Қазақстан Республикасы Үкіметінің 1998 жылғы 22 сәуірдег</w:t>
      </w:r>
      <w:r>
        <w:rPr>
          <w:rStyle w:val="s0"/>
        </w:rPr>
        <w:t>і № 377-26ҚПҮ және 1998 жылғы 3 тамыздағы № 736-56 ҚПҮ қаулыларына сәйкес жүзеге асырылсын.</w:t>
      </w:r>
    </w:p>
    <w:p w:rsidR="00000000" w:rsidRDefault="00CD4767">
      <w:pPr>
        <w:ind w:firstLine="400"/>
        <w:jc w:val="both"/>
      </w:pPr>
      <w:r>
        <w:rPr>
          <w:rStyle w:val="s0"/>
        </w:rPr>
        <w:t>7. Осы қаулы қол қойылған күнінен бастап қолданысқа енгізіледі.</w:t>
      </w:r>
    </w:p>
    <w:p w:rsidR="00000000" w:rsidRDefault="00CD4767">
      <w:pPr>
        <w:ind w:firstLine="400"/>
        <w:jc w:val="both"/>
      </w:pPr>
      <w:r>
        <w:rPr>
          <w:rStyle w:val="s0"/>
        </w:rPr>
        <w:t> </w:t>
      </w:r>
    </w:p>
    <w:p w:rsidR="00000000" w:rsidRDefault="00CD476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4767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476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D476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D4767">
      <w:pPr>
        <w:ind w:firstLine="400"/>
        <w:jc w:val="both"/>
      </w:pPr>
      <w:r>
        <w:rPr>
          <w:rStyle w:val="s0"/>
        </w:rPr>
        <w:t> </w:t>
      </w:r>
    </w:p>
    <w:p w:rsidR="00000000" w:rsidRDefault="00CD4767">
      <w:pPr>
        <w:ind w:firstLine="400"/>
        <w:jc w:val="both"/>
      </w:pPr>
      <w:r>
        <w:rPr>
          <w:rStyle w:val="s0"/>
        </w:rP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p w:rsidR="00000000" w:rsidRDefault="00CD4767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767" w:rsidRDefault="00CD4767" w:rsidP="00CD4767">
      <w:r>
        <w:separator/>
      </w:r>
    </w:p>
  </w:endnote>
  <w:endnote w:type="continuationSeparator" w:id="0">
    <w:p w:rsidR="00CD4767" w:rsidRDefault="00CD4767" w:rsidP="00CD47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767" w:rsidRDefault="00CD47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767" w:rsidRDefault="00CD47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767" w:rsidRDefault="00CD47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767" w:rsidRDefault="00CD4767" w:rsidP="00CD4767">
      <w:r>
        <w:separator/>
      </w:r>
    </w:p>
  </w:footnote>
  <w:footnote w:type="continuationSeparator" w:id="0">
    <w:p w:rsidR="00CD4767" w:rsidRDefault="00CD4767" w:rsidP="00CD47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767" w:rsidRDefault="00CD47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767" w:rsidRDefault="00CD4767" w:rsidP="00CD47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4767" w:rsidRPr="00CD4767" w:rsidRDefault="00CD4767" w:rsidP="00CD47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Статистика агенттігін Алматы қаласынан Астана қаласына көшіру туралы» Қазақстан Республикасы Үкіметінің 2006 жылғы 18 тамыздағы № 781 Қаулысы (2007.17.08.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767" w:rsidRDefault="00CD47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4767"/>
    <w:rsid w:val="00CD4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47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47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47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47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47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47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47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47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034" TargetMode="External"/><Relationship Id="rId13" Type="http://schemas.openxmlformats.org/officeDocument/2006/relationships/hyperlink" Target="http://online.zakon.kz/Document/?doc_id=3008109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67057" TargetMode="External"/><Relationship Id="rId12" Type="http://schemas.openxmlformats.org/officeDocument/2006/relationships/hyperlink" Target="http://online.zakon.kz/Document/?doc_id=3008304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303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2229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2287" TargetMode="External"/><Relationship Id="rId14" Type="http://schemas.openxmlformats.org/officeDocument/2006/relationships/hyperlink" Target="http://online.zakon.kz/Document/?doc_id=3008110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3900</Characters>
  <Application>Microsoft Office Word</Application>
  <DocSecurity>0</DocSecurity>
  <Lines>32</Lines>
  <Paragraphs>8</Paragraphs>
  <ScaleCrop>false</ScaleCrop>
  <Company>SPecialiST RePack</Company>
  <LinksUpToDate>false</LinksUpToDate>
  <CharactersWithSpaces>4346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Статистика агенттігін Алматы қаласынан Астана қаласына көшіру туралы» Қазақстан Республикасы Үкіметінің 2006 жылғы 18 тамыздағы № 781 Қаулысы (2007.17.08.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2024-02-19T21:53:00Z</dcterms:created>
  <dcterms:modified xsi:type="dcterms:W3CDTF">2024-02-19T21:53:00Z</dcterms:modified>
</cp:coreProperties>
</file>