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2E1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Кедендік тарифі. V бөлім Минералды өнімдер</w:t>
      </w:r>
    </w:p>
    <w:p w:rsidR="00000000" w:rsidRDefault="00C862E1">
      <w:pPr>
        <w:ind w:firstLine="400"/>
        <w:jc w:val="both"/>
      </w:pPr>
      <w:r>
        <w:rPr>
          <w:rStyle w:val="s0"/>
        </w:rPr>
        <w:t> </w:t>
      </w:r>
    </w:p>
    <w:p w:rsidR="00000000" w:rsidRDefault="00C862E1">
      <w:pPr>
        <w:ind w:firstLine="400"/>
        <w:jc w:val="both"/>
      </w:pPr>
      <w:r>
        <w:rPr>
          <w:rStyle w:val="s00"/>
        </w:rPr>
        <w:t>Жариялануы: «Егемен Қазақстан» 2006 ж. 6 қыркүйек № 212 (24465)</w:t>
      </w:r>
    </w:p>
    <w:p w:rsidR="00000000" w:rsidRDefault="00C862E1">
      <w:pPr>
        <w:ind w:firstLine="400"/>
        <w:jc w:val="both"/>
      </w:pPr>
      <w:r>
        <w:rPr>
          <w:rStyle w:val="s00"/>
        </w:rPr>
        <w:t> </w:t>
      </w:r>
    </w:p>
    <w:p w:rsidR="00000000" w:rsidRDefault="00C862E1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C862E1">
      <w:pPr>
        <w:ind w:firstLine="400"/>
        <w:jc w:val="both"/>
      </w:pPr>
      <w:r>
        <w:rPr>
          <w:rStyle w:val="s00"/>
        </w:rPr>
        <w:t> </w:t>
      </w:r>
    </w:p>
    <w:p w:rsidR="00000000" w:rsidRDefault="00C862E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2007.26.07. № 630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</w:t>
      </w:r>
      <w:r>
        <w:rPr>
          <w:rStyle w:val="s0"/>
        </w:rPr>
        <w:t xml:space="preserve">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отыз күнтізбелік күн өткен соң қолданысқа енгізіледі</w:t>
      </w:r>
      <w:r>
        <w:rPr>
          <w:rStyle w:val="s00"/>
        </w:rPr>
        <w:t>)</w:t>
      </w:r>
    </w:p>
    <w:p w:rsidR="00000000" w:rsidRDefault="00C862E1">
      <w:pPr>
        <w:ind w:firstLine="400"/>
        <w:jc w:val="both"/>
      </w:pPr>
      <w:r>
        <w:rPr>
          <w:rStyle w:val="s00"/>
        </w:rPr>
        <w:t> </w:t>
      </w:r>
    </w:p>
    <w:p w:rsidR="00000000" w:rsidRDefault="00C862E1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C862E1">
      <w:pPr>
        <w:ind w:firstLine="400"/>
        <w:jc w:val="both"/>
      </w:pPr>
      <w:r>
        <w:rPr>
          <w:rStyle w:val="s00"/>
        </w:rPr>
        <w:t> </w:t>
      </w:r>
    </w:p>
    <w:p w:rsidR="00000000" w:rsidRDefault="00C862E1">
      <w:pPr>
        <w:ind w:firstLine="400"/>
        <w:jc w:val="both"/>
      </w:pPr>
      <w:r>
        <w:rPr>
          <w:rStyle w:val="s00"/>
        </w:rPr>
        <w:t xml:space="preserve">2007 ж. 26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862E1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2E1" w:rsidRDefault="00C862E1" w:rsidP="00C862E1">
      <w:r>
        <w:separator/>
      </w:r>
    </w:p>
  </w:endnote>
  <w:endnote w:type="continuationSeparator" w:id="0">
    <w:p w:rsidR="00C862E1" w:rsidRDefault="00C862E1" w:rsidP="00C86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2E1" w:rsidRDefault="00C862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2E1" w:rsidRDefault="00C862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2E1" w:rsidRDefault="00C862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2E1" w:rsidRDefault="00C862E1" w:rsidP="00C862E1">
      <w:r>
        <w:separator/>
      </w:r>
    </w:p>
  </w:footnote>
  <w:footnote w:type="continuationSeparator" w:id="0">
    <w:p w:rsidR="00C862E1" w:rsidRDefault="00C862E1" w:rsidP="00C862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2E1" w:rsidRDefault="00C862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2E1" w:rsidRDefault="00C862E1" w:rsidP="00C86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2E1" w:rsidRPr="00C862E1" w:rsidRDefault="00C862E1" w:rsidP="00C86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ҚАЗАҚСТАН РЕСПУБЛИКАСЫНЫҢ КЕДЕНДІК ТАРИФІ. V БӨЛІМ МИНЕРАЛД...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2E1" w:rsidRDefault="00C862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2E1"/>
    <w:rsid w:val="00C86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C86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6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6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62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C86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6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6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62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9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9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496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ҚАЗАҚСТАН РЕСПУБЛИКАСЫНЫҢ КЕДЕНДІК ТАРИФІ. V БӨЛІМ МИНЕРАЛД...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2024-05-08T23:26:00Z</dcterms:created>
  <dcterms:modified xsi:type="dcterms:W3CDTF">2024-05-08T23:26:00Z</dcterms:modified>
</cp:coreProperties>
</file>