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140F">
      <w:pPr>
        <w:pStyle w:val="pc"/>
      </w:pPr>
      <w:bookmarkStart w:id="0" w:name="_GoBack"/>
      <w:bookmarkEnd w:id="0"/>
      <w:r>
        <w:rPr>
          <w:rStyle w:val="s1"/>
        </w:rPr>
        <w:t xml:space="preserve">Дәрілік заттар айналымы саласындағы мемлекеттік бақылауды жүзеге асыру </w:t>
      </w:r>
      <w:r>
        <w:br/>
      </w:r>
      <w:r>
        <w:rPr>
          <w:rStyle w:val="s1"/>
        </w:rPr>
        <w:t>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20 қыркүйектегі № 890 Қаулысы</w:t>
      </w:r>
    </w:p>
    <w:p w:rsidR="00000000" w:rsidRDefault="003B140F">
      <w:pPr>
        <w:pStyle w:val="pc"/>
      </w:pPr>
      <w:r>
        <w:t> </w:t>
      </w:r>
    </w:p>
    <w:p w:rsidR="00000000" w:rsidRDefault="003B140F">
      <w:pPr>
        <w:pStyle w:val="pji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30 желтоқсандағы № 2296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3B140F">
      <w:pPr>
        <w:pStyle w:val="pji"/>
      </w:pPr>
      <w:r>
        <w:rPr>
          <w:rStyle w:val="s3"/>
          <w:b w:val="0"/>
          <w:bCs w:val="0"/>
        </w:rPr>
        <w:t> </w:t>
      </w:r>
    </w:p>
    <w:p w:rsidR="00000000" w:rsidRDefault="003B140F">
      <w:pPr>
        <w:pStyle w:val="pj"/>
      </w:pPr>
      <w:r>
        <w:rPr>
          <w:rStyle w:val="s0"/>
        </w:rPr>
        <w:t xml:space="preserve">«Дәрілік заттар туралы» Қазақстан Республикасының 2004 жылғы 13 қаңтардағы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</w:t>
      </w:r>
      <w:r>
        <w:rPr>
          <w:rStyle w:val="s0"/>
        </w:rPr>
        <w:t>еспубликасының Үкіметі 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3B140F">
      <w:pPr>
        <w:pStyle w:val="pj"/>
      </w:pPr>
      <w:r>
        <w:rPr>
          <w:rStyle w:val="s0"/>
        </w:rPr>
        <w:t xml:space="preserve">1. Қоса беріліп отырған Дәрілік заттар айналымы саласындағы мемлекеттік бақылауды жүзеге асыру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3B140F">
      <w:pPr>
        <w:pStyle w:val="pj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3B140F">
      <w:pPr>
        <w:pStyle w:val="pj"/>
      </w:pPr>
      <w:r>
        <w:rPr>
          <w:rStyle w:val="s0"/>
        </w:rPr>
        <w:t> </w:t>
      </w:r>
    </w:p>
    <w:p w:rsidR="00000000" w:rsidRDefault="003B140F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140F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3B140F">
            <w:pPr>
              <w:pStyle w:val="a3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140F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B140F">
      <w:pPr>
        <w:pStyle w:val="pj"/>
      </w:pPr>
      <w:r>
        <w:t> </w:t>
      </w:r>
    </w:p>
    <w:p w:rsidR="00000000" w:rsidRDefault="003B140F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B140F">
      <w:pPr>
        <w:pStyle w:val="pr"/>
      </w:pPr>
      <w:r>
        <w:rPr>
          <w:rStyle w:val="s0"/>
        </w:rPr>
        <w:t>Yкіметінің</w:t>
      </w:r>
    </w:p>
    <w:p w:rsidR="00000000" w:rsidRDefault="003B140F">
      <w:pPr>
        <w:pStyle w:val="pr"/>
      </w:pPr>
      <w:r>
        <w:rPr>
          <w:rStyle w:val="s0"/>
        </w:rPr>
        <w:t>2006 жылғы 20 қыркүйектегi</w:t>
      </w:r>
    </w:p>
    <w:p w:rsidR="00000000" w:rsidRDefault="003B140F">
      <w:pPr>
        <w:pStyle w:val="pr"/>
      </w:pPr>
      <w:r>
        <w:rPr>
          <w:rStyle w:val="s0"/>
        </w:rPr>
        <w:t xml:space="preserve">№ 390 </w:t>
      </w:r>
      <w:hyperlink w:anchor="sub0" w:history="1">
        <w:r>
          <w:rPr>
            <w:rStyle w:val="a4"/>
          </w:rPr>
          <w:t>қаулыс</w:t>
        </w:r>
        <w:r>
          <w:rPr>
            <w:rStyle w:val="a4"/>
          </w:rPr>
          <w:t>ымен</w:t>
        </w:r>
      </w:hyperlink>
    </w:p>
    <w:p w:rsidR="00000000" w:rsidRDefault="003B140F">
      <w:pPr>
        <w:pStyle w:val="pr"/>
      </w:pPr>
      <w:r>
        <w:rPr>
          <w:rStyle w:val="s0"/>
        </w:rPr>
        <w:t>бекітілген</w:t>
      </w:r>
    </w:p>
    <w:p w:rsidR="00000000" w:rsidRDefault="003B140F">
      <w:pPr>
        <w:pStyle w:val="pc"/>
      </w:pPr>
      <w:r>
        <w:rPr>
          <w:rStyle w:val="s1"/>
        </w:rPr>
        <w:t> </w:t>
      </w:r>
    </w:p>
    <w:p w:rsidR="00000000" w:rsidRDefault="003B140F">
      <w:pPr>
        <w:pStyle w:val="pc"/>
      </w:pPr>
      <w:r>
        <w:rPr>
          <w:rStyle w:val="s1"/>
        </w:rPr>
        <w:t>Дәрілік заттар айналымы саласындағы</w:t>
      </w:r>
    </w:p>
    <w:p w:rsidR="00000000" w:rsidRDefault="003B140F">
      <w:pPr>
        <w:pStyle w:val="pc"/>
      </w:pPr>
      <w:r>
        <w:rPr>
          <w:rStyle w:val="s1"/>
        </w:rPr>
        <w:t>мемлекеттік бақылауды жүзеге асыру ережесi</w:t>
      </w:r>
    </w:p>
    <w:p w:rsidR="00000000" w:rsidRDefault="003B140F">
      <w:pPr>
        <w:pStyle w:val="pc"/>
      </w:pPr>
      <w:r>
        <w:rPr>
          <w:rStyle w:val="s1"/>
        </w:rPr>
        <w:t> </w:t>
      </w:r>
    </w:p>
    <w:p w:rsidR="00000000" w:rsidRDefault="003B140F">
      <w:pPr>
        <w:pStyle w:val="pc"/>
      </w:pPr>
      <w:r>
        <w:rPr>
          <w:rStyle w:val="s1"/>
        </w:rPr>
        <w:t>1. Жалпы ережелер</w:t>
      </w:r>
    </w:p>
    <w:p w:rsidR="00000000" w:rsidRDefault="003B140F">
      <w:pPr>
        <w:pStyle w:val="pc"/>
      </w:pPr>
      <w:r>
        <w:rPr>
          <w:rStyle w:val="s1"/>
        </w:rPr>
        <w:t> </w:t>
      </w:r>
    </w:p>
    <w:p w:rsidR="00000000" w:rsidRDefault="003B140F">
      <w:pPr>
        <w:pStyle w:val="pj"/>
      </w:pPr>
      <w:r>
        <w:rPr>
          <w:rStyle w:val="s0"/>
        </w:rPr>
        <w:t>1. Осы Дәрілік заттар айналымы саласындағы мемлекеттік бақылауды жүзеге асыру ережесі (бұдан әрі - Ереже) «Дәрілік заттар туралы» Қазақстан Республикасының 2004 жылғы 13 қаңтардағы 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> сәй</w:t>
      </w:r>
      <w:r>
        <w:rPr>
          <w:rStyle w:val="s0"/>
        </w:rPr>
        <w:t>кес әзірленді және дәрілік заттар айналымы саласындағы мемлекеттік органның (бұдан әрі - мемлекеттік орган) дәрілік заттар айналымы саласындағы мемлекеттік бақылауды (бұдан әрі - мемлекеттік фармацевтикалық бақылау) ұйымдастыру және жүргізу тәртібін айқынд</w:t>
      </w:r>
      <w:r>
        <w:rPr>
          <w:rStyle w:val="s0"/>
        </w:rPr>
        <w:t>айды.</w:t>
      </w:r>
    </w:p>
    <w:p w:rsidR="00000000" w:rsidRDefault="003B140F">
      <w:pPr>
        <w:pStyle w:val="pj"/>
      </w:pPr>
      <w:r>
        <w:rPr>
          <w:rStyle w:val="s0"/>
        </w:rPr>
        <w:t>2. Мемлекеттік фармацевтикалық бақылаудың мақсаты дәрілік заттар айналымы саласындағы субъектілердің Қазақстан Республикасындағы дәрілік заттар айналымын реттейтін нормативтік құқықтық кесімдерді, стандарттарды, ережелер мен нормаларды сақтауын белгі</w:t>
      </w:r>
      <w:r>
        <w:rPr>
          <w:rStyle w:val="s0"/>
        </w:rPr>
        <w:t>леу болып табылады.</w:t>
      </w:r>
    </w:p>
    <w:p w:rsidR="00000000" w:rsidRDefault="003B140F">
      <w:pPr>
        <w:pStyle w:val="pj"/>
      </w:pPr>
      <w:r>
        <w:rPr>
          <w:rStyle w:val="s0"/>
        </w:rPr>
        <w:t>3. Мемлекеттік фармацевтикалық бақылаудың міндеттері фармацевтикалық қызметті реттейтін нормативтік құқықтық актілердің бұзылуын анықтау және оның жолын кесу және фармацевтикалық қызметті Қазақстан Республикасының дәрілік заттар айналым</w:t>
      </w:r>
      <w:r>
        <w:rPr>
          <w:rStyle w:val="s0"/>
        </w:rPr>
        <w:t>ы саласындағы заңнама талаптарына сәйкес келтіру болып табылады.</w:t>
      </w:r>
    </w:p>
    <w:p w:rsidR="00000000" w:rsidRDefault="003B140F">
      <w:pPr>
        <w:pStyle w:val="pj"/>
      </w:pPr>
      <w:r>
        <w:rPr>
          <w:rStyle w:val="s0"/>
        </w:rPr>
        <w:t>4. Мемлекеттік фармацевтикалық бақылауды мемлекеттік органның лауазымды тұлғалары (бұдан әрі - мемлекеттік фармацевтикалық инспекторлар) жүзеге асырады.</w:t>
      </w:r>
    </w:p>
    <w:p w:rsidR="00000000" w:rsidRDefault="003B140F">
      <w:pPr>
        <w:pStyle w:val="pj"/>
      </w:pPr>
      <w:r>
        <w:rPr>
          <w:rStyle w:val="s0"/>
        </w:rPr>
        <w:t>5. Осы Ережеде «Дәрілік заттар туралы»</w:t>
      </w:r>
      <w:r>
        <w:rPr>
          <w:rStyle w:val="s0"/>
        </w:rPr>
        <w:t xml:space="preserve"> Қазақстан Республикасының </w:t>
      </w:r>
      <w:hyperlink r:id="rId11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ұғымдар қолданылады.</w:t>
      </w:r>
    </w:p>
    <w:p w:rsidR="00000000" w:rsidRDefault="003B140F">
      <w:pPr>
        <w:pStyle w:val="pj"/>
      </w:pPr>
      <w:r>
        <w:rPr>
          <w:rStyle w:val="s0"/>
        </w:rPr>
        <w:t>6. Дәрілік заттар айналымы саласындағы субъектілердің қызметін мемлекеттік фармацевтикалық бақылау «Дәрілік заттар туралы» Қа</w:t>
      </w:r>
      <w:r>
        <w:rPr>
          <w:rStyle w:val="s0"/>
        </w:rPr>
        <w:t xml:space="preserve">зақстан Республикасы </w:t>
      </w:r>
      <w:hyperlink r:id="rId12" w:history="1">
        <w:r>
          <w:rPr>
            <w:rStyle w:val="a4"/>
          </w:rPr>
          <w:t>Заңының</w:t>
        </w:r>
      </w:hyperlink>
      <w:r>
        <w:rPr>
          <w:rStyle w:val="s0"/>
        </w:rPr>
        <w:t xml:space="preserve"> талаптарын сақтай отырып, мыналарды жүргізу жолымен жүзеге асырылады:</w:t>
      </w:r>
    </w:p>
    <w:p w:rsidR="00000000" w:rsidRDefault="003B140F">
      <w:pPr>
        <w:pStyle w:val="pj"/>
      </w:pPr>
      <w:r>
        <w:rPr>
          <w:rStyle w:val="s0"/>
        </w:rPr>
        <w:t>дәрілік заттардың қауіпсіздігін, тиімділігін және сапасын қамтамасыз ету мақсатында, сондай-</w:t>
      </w:r>
      <w:r>
        <w:rPr>
          <w:rStyle w:val="s0"/>
        </w:rPr>
        <w:t>ақ жасырын хабарламаларды қоспағанда, шағымдар, өтініштер және басқа да ресми өтініш нысандары бойынша тексерулерді;</w:t>
      </w:r>
    </w:p>
    <w:p w:rsidR="00000000" w:rsidRDefault="003B140F">
      <w:pPr>
        <w:pStyle w:val="pj"/>
      </w:pPr>
      <w:r>
        <w:rPr>
          <w:rStyle w:val="s0"/>
        </w:rPr>
        <w:t>бұзушылықтарды жоюға және мемлекеттік орган берген ұйғарымдарды орындауға бағытталған іс-шараларды.</w:t>
      </w:r>
    </w:p>
    <w:p w:rsidR="00000000" w:rsidRDefault="003B140F">
      <w:pPr>
        <w:pStyle w:val="pj"/>
      </w:pPr>
      <w:r>
        <w:rPr>
          <w:rStyle w:val="s0"/>
        </w:rPr>
        <w:t>7. Қажет болған жағдайда мемлекеттік ор</w:t>
      </w:r>
      <w:r>
        <w:rPr>
          <w:rStyle w:val="s0"/>
        </w:rPr>
        <w:t>ган субъектілерден тексеруді, жүргізу үшін қажетті дәрілік заттар айналымы мәселелері жөніндегі ақпаратты, есепті сұратады.</w:t>
      </w:r>
    </w:p>
    <w:p w:rsidR="00000000" w:rsidRDefault="003B140F">
      <w:pPr>
        <w:pStyle w:val="pj"/>
      </w:pPr>
      <w:r>
        <w:rPr>
          <w:rStyle w:val="s0"/>
        </w:rPr>
        <w:t>8. Дәрілік заттардың қауіпсіздігін, тиімділігі мен сапасын анықтау қажет болған жағдайда мемлекеттік орган заңнамада белгіленген тәр</w:t>
      </w:r>
      <w:r>
        <w:rPr>
          <w:rStyle w:val="s0"/>
        </w:rPr>
        <w:t>тіппен дәрілік заттардың сараптамасын ұйымдастырады.</w:t>
      </w:r>
    </w:p>
    <w:p w:rsidR="00000000" w:rsidRDefault="003B140F">
      <w:pPr>
        <w:pStyle w:val="pc"/>
      </w:pPr>
      <w:r>
        <w:rPr>
          <w:rStyle w:val="s1"/>
        </w:rPr>
        <w:t> </w:t>
      </w:r>
    </w:p>
    <w:p w:rsidR="00000000" w:rsidRDefault="003B140F">
      <w:pPr>
        <w:pStyle w:val="pc"/>
      </w:pPr>
      <w:r>
        <w:rPr>
          <w:rStyle w:val="s1"/>
        </w:rPr>
        <w:t> </w:t>
      </w:r>
    </w:p>
    <w:p w:rsidR="00000000" w:rsidRDefault="003B140F">
      <w:pPr>
        <w:pStyle w:val="pc"/>
      </w:pPr>
      <w:r>
        <w:rPr>
          <w:rStyle w:val="s1"/>
        </w:rPr>
        <w:t>2. Мемлекеттік фармацевтикалық бақылауды жүргізу тәртібi</w:t>
      </w:r>
    </w:p>
    <w:p w:rsidR="00000000" w:rsidRDefault="003B140F">
      <w:pPr>
        <w:pStyle w:val="pc"/>
      </w:pPr>
      <w:r>
        <w:rPr>
          <w:rStyle w:val="s1"/>
        </w:rPr>
        <w:t> </w:t>
      </w:r>
    </w:p>
    <w:p w:rsidR="00000000" w:rsidRDefault="003B140F">
      <w:pPr>
        <w:pStyle w:val="pj"/>
      </w:pPr>
      <w:r>
        <w:rPr>
          <w:rStyle w:val="s0"/>
        </w:rPr>
        <w:t>9. Дәрілік заттар айналымы саласындағы субъектілерді (бұдан әрі - субъектілер) тексерулер мемлекеттік органның шешімі (бұдан әрі - тексеруді</w:t>
      </w:r>
      <w:r>
        <w:rPr>
          <w:rStyle w:val="s0"/>
        </w:rPr>
        <w:t xml:space="preserve"> тағайындау туралы акт) бойынша жүргізіледі.</w:t>
      </w:r>
    </w:p>
    <w:p w:rsidR="00000000" w:rsidRDefault="003B140F">
      <w:pPr>
        <w:pStyle w:val="pj"/>
      </w:pPr>
      <w:r>
        <w:rPr>
          <w:rStyle w:val="s0"/>
        </w:rPr>
        <w:t>Тексеруді тағайындау туралы актіде:</w:t>
      </w:r>
    </w:p>
    <w:p w:rsidR="00000000" w:rsidRDefault="003B140F">
      <w:pPr>
        <w:pStyle w:val="pj"/>
      </w:pPr>
      <w:r>
        <w:rPr>
          <w:rStyle w:val="s0"/>
        </w:rPr>
        <w:t>мемлекеттік органның атауы мен орналасқан жері;</w:t>
      </w:r>
    </w:p>
    <w:p w:rsidR="00000000" w:rsidRDefault="003B140F">
      <w:pPr>
        <w:pStyle w:val="pj"/>
      </w:pPr>
      <w:r>
        <w:rPr>
          <w:rStyle w:val="s0"/>
        </w:rPr>
        <w:t>тексеруді жүзеге асыратын тұлғалардың (бұдан әpi - лауазымды, тұлғалар) тегі, аты, әкесінің аты;</w:t>
      </w:r>
    </w:p>
    <w:p w:rsidR="00000000" w:rsidRDefault="003B140F">
      <w:pPr>
        <w:pStyle w:val="pj"/>
      </w:pPr>
      <w:r>
        <w:rPr>
          <w:rStyle w:val="s0"/>
        </w:rPr>
        <w:t>тексерілетін субъектінің атауы</w:t>
      </w:r>
      <w:r>
        <w:rPr>
          <w:rStyle w:val="s0"/>
        </w:rPr>
        <w:t xml:space="preserve"> немесе тегі, аты, әкесінің аты;</w:t>
      </w:r>
    </w:p>
    <w:p w:rsidR="00000000" w:rsidRDefault="003B140F">
      <w:pPr>
        <w:pStyle w:val="pj"/>
      </w:pPr>
      <w:r>
        <w:rPr>
          <w:rStyle w:val="s0"/>
        </w:rPr>
        <w:t>тағайындалған тексерудің мәні;</w:t>
      </w:r>
    </w:p>
    <w:p w:rsidR="00000000" w:rsidRDefault="003B140F">
      <w:pPr>
        <w:pStyle w:val="pj"/>
      </w:pPr>
      <w:r>
        <w:rPr>
          <w:rStyle w:val="s0"/>
        </w:rPr>
        <w:t>тексеру мерзімі;</w:t>
      </w:r>
    </w:p>
    <w:p w:rsidR="00000000" w:rsidRDefault="003B140F">
      <w:pPr>
        <w:pStyle w:val="pj"/>
      </w:pPr>
      <w:r>
        <w:rPr>
          <w:rStyle w:val="s0"/>
        </w:rPr>
        <w:t>тексеруді тағайындау негіздемесі, оның ішінде міндетті талаптары, тексерілуі тиіс нормативтік құқықтық актілер;</w:t>
      </w:r>
    </w:p>
    <w:p w:rsidR="00000000" w:rsidRDefault="003B140F">
      <w:pPr>
        <w:pStyle w:val="pj"/>
      </w:pPr>
      <w:r>
        <w:rPr>
          <w:rStyle w:val="s0"/>
        </w:rPr>
        <w:t>егер белгілі бip кезеңдегі субъектілердің құжаттарын зерделеу талап етілген жағдайда, тексерілетін кезең көрсетіледі.</w:t>
      </w:r>
    </w:p>
    <w:p w:rsidR="00000000" w:rsidRDefault="003B140F">
      <w:pPr>
        <w:pStyle w:val="pj"/>
      </w:pPr>
      <w:r>
        <w:rPr>
          <w:rStyle w:val="s0"/>
        </w:rPr>
        <w:t>10. Тексеруді тағайындау туралы актіге мемлекеттік оpганның басшысы, не оның міндетін атқарушы тұлға қол қояды және мемлекеттік органның м</w:t>
      </w:r>
      <w:r>
        <w:rPr>
          <w:rStyle w:val="s0"/>
        </w:rPr>
        <w:t>өрімен</w:t>
      </w:r>
      <w:r>
        <w:rPr>
          <w:rStyle w:val="s0"/>
        </w:rPr>
        <w:t xml:space="preserve"> куәландырылады.</w:t>
      </w:r>
    </w:p>
    <w:p w:rsidR="00000000" w:rsidRDefault="003B140F">
      <w:pPr>
        <w:pStyle w:val="pj"/>
      </w:pPr>
      <w:r>
        <w:rPr>
          <w:rStyle w:val="s0"/>
        </w:rPr>
        <w:t>11. Өз құзыреті шегінде құқықтық статистика және арнайы есепке алу саласындағы статистикалық қызметті жүзеге асыратын мемлекеттік органда тіркелген тексеруді тағайындау туралы акт оған қатысты тексеруді тағайындалған субъектіге беріл</w:t>
      </w:r>
      <w:r>
        <w:rPr>
          <w:rStyle w:val="s0"/>
        </w:rPr>
        <w:t>еді.</w:t>
      </w:r>
    </w:p>
    <w:p w:rsidR="00000000" w:rsidRDefault="003B140F">
      <w:pPr>
        <w:pStyle w:val="pj"/>
      </w:pPr>
      <w:r>
        <w:rPr>
          <w:rStyle w:val="s0"/>
        </w:rPr>
        <w:t>12. Тексеруді тағайындау туралы акт тексерілетін субъектіге берілген сәт тексеруді жүргізудің басталуы болып саналады.</w:t>
      </w:r>
    </w:p>
    <w:p w:rsidR="00000000" w:rsidRDefault="003B140F">
      <w:pPr>
        <w:pStyle w:val="pj"/>
      </w:pPr>
      <w:r>
        <w:rPr>
          <w:rStyle w:val="s0"/>
        </w:rPr>
        <w:t xml:space="preserve">13. Субъектіні тексеруді жүргізу кезінде мемлекеттік фармацевтикалық инспекторлар тексеруді тағайындау туралы актіні және қызметтік </w:t>
      </w:r>
      <w:r>
        <w:rPr>
          <w:rStyle w:val="s0"/>
        </w:rPr>
        <w:t>куәлігін көрсетеді.</w:t>
      </w:r>
    </w:p>
    <w:p w:rsidR="00000000" w:rsidRDefault="003B140F">
      <w:pPr>
        <w:pStyle w:val="pj"/>
      </w:pPr>
      <w:r>
        <w:rPr>
          <w:rStyle w:val="s0"/>
        </w:rPr>
        <w:t>14. Субъектіні тексеруді жүргізу мерзімі алдағы жұмыстар мен алға қойылған міндеттердің көлемін ескере отырып белгіленеді, бірақ ол отыз күнтізбелік күннен аспауға тиіс, дәрілік заттардың сараптамасын жүргізу қажет болған ерекше жағдайл</w:t>
      </w:r>
      <w:r>
        <w:rPr>
          <w:rStyle w:val="s0"/>
        </w:rPr>
        <w:t>арда мемлекеттік органның басшысы тексеру жүргізудің мерзімін ұзартуы мүмкін, бірақ ол отыз күнтізбелік күннен аспауы тиіс.</w:t>
      </w:r>
    </w:p>
    <w:p w:rsidR="00000000" w:rsidRDefault="003B140F">
      <w:pPr>
        <w:pStyle w:val="pj"/>
      </w:pPr>
      <w:r>
        <w:rPr>
          <w:rStyle w:val="s0"/>
        </w:rPr>
        <w:t>Тексеру мерзімі ұзартылған немесе тоқтатылған, сондай-ақ қайта жаңартылған жағдайда мемлекеттік орган тексеруді тағайындау туралы ак</w:t>
      </w:r>
      <w:r>
        <w:rPr>
          <w:rStyle w:val="s0"/>
        </w:rPr>
        <w:t>тілерді тіркеу тәртібін реттейтін нормативтік құқықтық кесімдерде көзделген тәртіппен өз құзыреті шегінде құқықтық статистика және арнайы есепке алу саласындағы статистикалық қызметті жүзеге асыратын органды хабардар етеді.</w:t>
      </w:r>
    </w:p>
    <w:p w:rsidR="00000000" w:rsidRDefault="003B140F">
      <w:pPr>
        <w:pStyle w:val="pj"/>
      </w:pPr>
      <w:r>
        <w:rPr>
          <w:rStyle w:val="s0"/>
        </w:rPr>
        <w:t>15. Тексерулерді жүргізу нәтижел</w:t>
      </w:r>
      <w:r>
        <w:rPr>
          <w:rStyle w:val="s0"/>
        </w:rPr>
        <w:t>ері бойынша фармацевтикалық тексеру актісі екі данада жасалады, оның бір данасы субъектідегі түпнұсқа құжаттардың көшірмелерін қоспағанда, қоса берілетін құжаттардың көшірмелерімен бірге тексеру жүргізу кезінде қатысқан субъектіге немесе тексерілетін субъе</w:t>
      </w:r>
      <w:r>
        <w:rPr>
          <w:rStyle w:val="s0"/>
        </w:rPr>
        <w:t>ктінің уәкілетті тұлғасына беріледі, екінші данасы мемлекеттік фармацевтикалық инспекторда қалады.</w:t>
      </w:r>
    </w:p>
    <w:p w:rsidR="00000000" w:rsidRDefault="003B140F">
      <w:pPr>
        <w:pStyle w:val="pj"/>
      </w:pPr>
      <w:r>
        <w:rPr>
          <w:rStyle w:val="s0"/>
        </w:rPr>
        <w:t>16. Фармацевтикалық тексеру актісінде мыналар көрсетіледі:</w:t>
      </w:r>
    </w:p>
    <w:p w:rsidR="00000000" w:rsidRDefault="003B140F">
      <w:pPr>
        <w:pStyle w:val="pj"/>
      </w:pPr>
      <w:r>
        <w:rPr>
          <w:rStyle w:val="s0"/>
        </w:rPr>
        <w:t>актінің толтырылған күні, уақыты және орны;</w:t>
      </w:r>
    </w:p>
    <w:p w:rsidR="00000000" w:rsidRDefault="003B140F">
      <w:pPr>
        <w:pStyle w:val="pj"/>
      </w:pPr>
      <w:r>
        <w:rPr>
          <w:rStyle w:val="s0"/>
        </w:rPr>
        <w:t>тексеруді жүргізген мемлекеттік органның атауы;</w:t>
      </w:r>
    </w:p>
    <w:p w:rsidR="00000000" w:rsidRDefault="003B140F">
      <w:pPr>
        <w:pStyle w:val="pj"/>
      </w:pPr>
      <w:r>
        <w:rPr>
          <w:rStyle w:val="s0"/>
        </w:rPr>
        <w:t>негізі</w:t>
      </w:r>
      <w:r>
        <w:rPr>
          <w:rStyle w:val="s0"/>
        </w:rPr>
        <w:t>нде тексеру жүргізілген тексеруді тағайындау туралы актінің күні мен нөмірі;</w:t>
      </w:r>
    </w:p>
    <w:p w:rsidR="00000000" w:rsidRDefault="003B140F">
      <w:pPr>
        <w:pStyle w:val="pj"/>
      </w:pPr>
      <w:r>
        <w:rPr>
          <w:rStyle w:val="s0"/>
        </w:rPr>
        <w:t>тексеруді жүргізген тұлғаның (тұлғалардың) тегі, аты, әкесінің аты және лауазымы;</w:t>
      </w:r>
    </w:p>
    <w:p w:rsidR="00000000" w:rsidRDefault="003B140F">
      <w:pPr>
        <w:pStyle w:val="pj"/>
      </w:pPr>
      <w:r>
        <w:rPr>
          <w:rStyle w:val="s0"/>
        </w:rPr>
        <w:t>тексерілетін субъектінің атауы немесе тегі, аты, әкесінің аты, субъектінің заңды мекен-жайы, оның</w:t>
      </w:r>
      <w:r>
        <w:rPr>
          <w:rStyle w:val="s0"/>
        </w:rPr>
        <w:t xml:space="preserve"> фармацевтикалық қызметі объекті(лер)інің орналасқан жері, сондай-ақ тексеруді жүргізу кезінде қатысқан субъектінің тегі, аты, әкесінің аты;</w:t>
      </w:r>
    </w:p>
    <w:p w:rsidR="00000000" w:rsidRDefault="003B140F">
      <w:pPr>
        <w:pStyle w:val="pj"/>
      </w:pPr>
      <w:r>
        <w:rPr>
          <w:rStyle w:val="s0"/>
        </w:rPr>
        <w:t>тексеру жүргізілген күні, орны және кезеңі;</w:t>
      </w:r>
    </w:p>
    <w:p w:rsidR="00000000" w:rsidRDefault="003B140F">
      <w:pPr>
        <w:pStyle w:val="pj"/>
      </w:pPr>
      <w:r>
        <w:rPr>
          <w:rStyle w:val="s0"/>
        </w:rPr>
        <w:t>анықталған бұзушылықтарды, олардың сипатын көрсете отырып, тексеру нәти</w:t>
      </w:r>
      <w:r>
        <w:rPr>
          <w:rStyle w:val="s0"/>
        </w:rPr>
        <w:t>желері туралы, оның ішінде субъекті қызметінің Қазақстан Республикасы заңнамасының талаптарына сәйкестігі немесе сәйкессіздігі туралы қорытынды;</w:t>
      </w:r>
    </w:p>
    <w:p w:rsidR="00000000" w:rsidRDefault="003B140F">
      <w:pPr>
        <w:pStyle w:val="pj"/>
      </w:pPr>
      <w:r>
        <w:rPr>
          <w:rStyle w:val="s0"/>
        </w:rPr>
        <w:t>тексерілетін субъектінің уәкілетті тұлғасының, сондай-ақ тексеруді жүргізу кезінде қатысқан басқа да адамдардың</w:t>
      </w:r>
      <w:r>
        <w:rPr>
          <w:rStyle w:val="s0"/>
        </w:rPr>
        <w:t xml:space="preserve"> актімен танысқаны немесе танысудан бас тартқан туралы мәліметтер, олардың қолдары немесе қол қоюдан бас тартуы;</w:t>
      </w:r>
    </w:p>
    <w:p w:rsidR="00000000" w:rsidRDefault="003B140F">
      <w:pPr>
        <w:pStyle w:val="pj"/>
      </w:pPr>
      <w:r>
        <w:rPr>
          <w:rStyle w:val="s0"/>
        </w:rPr>
        <w:t>тексеруді жүргізген лауазымды тұлғаның (тұлғалардың) қолы.</w:t>
      </w:r>
    </w:p>
    <w:p w:rsidR="00000000" w:rsidRDefault="003B140F">
      <w:pPr>
        <w:pStyle w:val="pj"/>
      </w:pPr>
      <w:r>
        <w:rPr>
          <w:rStyle w:val="s0"/>
        </w:rPr>
        <w:t>Фармацевтикалық тексеру актісінде тексеруді жүргізу мәніне қатысты қосымша мәліметтер қамтылуы мүмкін.</w:t>
      </w:r>
    </w:p>
    <w:p w:rsidR="00000000" w:rsidRDefault="003B140F">
      <w:pPr>
        <w:pStyle w:val="pj"/>
      </w:pPr>
      <w:r>
        <w:rPr>
          <w:rStyle w:val="s0"/>
        </w:rPr>
        <w:t xml:space="preserve">17. Тексеру нәтижелерімен келіспеген жағдайда тексерілетін субъект немесе тексерілетін субъектінің уәкілетті тұлғасы жазбаша түрде қарсы пікірін жазады, </w:t>
      </w:r>
      <w:r>
        <w:rPr>
          <w:rStyle w:val="s0"/>
        </w:rPr>
        <w:t>ол тексеру нәтижелері туралы актіге қоса беріледі.</w:t>
      </w:r>
    </w:p>
    <w:p w:rsidR="00000000" w:rsidRDefault="003B140F">
      <w:pPr>
        <w:pStyle w:val="pj"/>
      </w:pPr>
      <w:r>
        <w:rPr>
          <w:rStyle w:val="s0"/>
        </w:rPr>
        <w:t>18. Фармацевтикалық тексеру актісіне бар болған кезде дәрілік затқа жүргізілген сараптаманың қорытындысы, сондай-ақ Қазақстан Республикасының дәрілік заттар айналымы саласындағы заңнамасы нормаларының бұзы</w:t>
      </w:r>
      <w:r>
        <w:rPr>
          <w:rStyle w:val="s0"/>
        </w:rPr>
        <w:t>луына жол берген тұлғалардың түсініктемелері және тексеру нәтижелерімен байланысты басқа да құжаттар немесе олардың көшірмелері қоса беріледі.</w:t>
      </w:r>
    </w:p>
    <w:p w:rsidR="00000000" w:rsidRDefault="003B140F">
      <w:pPr>
        <w:pStyle w:val="pj"/>
      </w:pPr>
      <w:r>
        <w:rPr>
          <w:rStyle w:val="s0"/>
        </w:rPr>
        <w:t>19. Тексеру барысында анықталған Қазақстан Республикасының дәрілік заттар айналымы саласындағы заңнамасын бұзушыл</w:t>
      </w:r>
      <w:r>
        <w:rPr>
          <w:rStyle w:val="s0"/>
        </w:rPr>
        <w:t>ықтар бойынша мемлекеттік орган Қазақстан Республикасының заңнамасына сәйкес шаралар қабылдайды.</w:t>
      </w:r>
    </w:p>
    <w:p w:rsidR="00000000" w:rsidRDefault="003B140F">
      <w:pPr>
        <w:pStyle w:val="pj"/>
      </w:pPr>
      <w:r>
        <w:rPr>
          <w:rStyle w:val="s0"/>
        </w:rPr>
        <w:t>20. Субъектілер жүргізілген тексерулердің нәтижелері бойынша анықталған бұзушылықтарды жою жөнінде қабылданған шаралар туралы ақпаратты заңнамада белгіленген м</w:t>
      </w:r>
      <w:r>
        <w:rPr>
          <w:rStyle w:val="s0"/>
        </w:rPr>
        <w:t>ерзімде мемлекеттік органға ұсынады.</w:t>
      </w:r>
    </w:p>
    <w:p w:rsidR="00000000" w:rsidRDefault="003B140F">
      <w:pPr>
        <w:pStyle w:val="pj"/>
      </w:pPr>
      <w:r>
        <w:rPr>
          <w:rStyle w:val="s0"/>
        </w:rPr>
        <w:t>21. Субъектілер Қазақстан Республикасының заңнамасында белгіленген тәртіппен тексеру нәтижелеріне шағымдануы мүмкін.</w:t>
      </w:r>
    </w:p>
    <w:p w:rsidR="00000000" w:rsidRDefault="003B140F">
      <w:pPr>
        <w:pStyle w:val="pj"/>
      </w:pPr>
      <w:r>
        <w:rPr>
          <w:rStyle w:val="s0"/>
        </w:rPr>
        <w:t> </w:t>
      </w:r>
    </w:p>
    <w:p w:rsidR="00000000" w:rsidRDefault="003B140F">
      <w:pPr>
        <w:pStyle w:val="pj"/>
      </w:pPr>
      <w:r>
        <w:rPr>
          <w:rStyle w:val="s0"/>
        </w:rPr>
        <w:t> </w:t>
      </w:r>
    </w:p>
    <w:p w:rsidR="00000000" w:rsidRDefault="003B140F">
      <w:pPr>
        <w:pStyle w:val="pj"/>
      </w:pPr>
      <w:r>
        <w:rPr>
          <w:rStyle w:val="s0"/>
        </w:rPr>
        <w:t> </w:t>
      </w:r>
    </w:p>
    <w:p w:rsidR="00000000" w:rsidRDefault="003B140F">
      <w:pPr>
        <w:pStyle w:val="pj"/>
      </w:pPr>
      <w:r>
        <w:rPr>
          <w:rStyle w:val="s0"/>
        </w:rPr>
        <w:t> </w:t>
      </w:r>
    </w:p>
    <w:p w:rsidR="00000000" w:rsidRDefault="003B140F">
      <w:pPr>
        <w:pStyle w:val="pj"/>
      </w:pPr>
      <w:r>
        <w:rPr>
          <w:rStyle w:val="s0"/>
        </w:rPr>
        <w:t> </w:t>
      </w:r>
    </w:p>
    <w:p w:rsidR="00000000" w:rsidRDefault="003B140F">
      <w:pPr>
        <w:pStyle w:val="pj"/>
      </w:pPr>
      <w:r>
        <w:rPr>
          <w:rStyle w:val="s0"/>
        </w:rPr>
        <w:t> </w:t>
      </w:r>
    </w:p>
    <w:p w:rsidR="00000000" w:rsidRDefault="003B140F">
      <w:pPr>
        <w:pStyle w:val="pj"/>
      </w:pPr>
      <w:r>
        <w:rPr>
          <w:rStyle w:val="s0"/>
        </w:rPr>
        <w:t> </w:t>
      </w:r>
    </w:p>
    <w:p w:rsidR="00000000" w:rsidRDefault="003B140F">
      <w:pPr>
        <w:pStyle w:val="pj"/>
      </w:pPr>
      <w:r>
        <w:rPr>
          <w:rStyle w:val="s0"/>
        </w:rPr>
        <w:t> </w:t>
      </w:r>
    </w:p>
    <w:p w:rsidR="00000000" w:rsidRDefault="003B140F">
      <w:pPr>
        <w:pStyle w:val="pj"/>
      </w:pPr>
      <w:r>
        <w:rPr>
          <w:rStyle w:val="s0"/>
        </w:rPr>
        <w:t> </w:t>
      </w:r>
    </w:p>
    <w:p w:rsidR="00000000" w:rsidRDefault="003B140F">
      <w:pPr>
        <w:pStyle w:val="pj"/>
      </w:pPr>
      <w:r>
        <w:rPr>
          <w:rStyle w:val="s0"/>
        </w:rPr>
        <w:t> </w:t>
      </w:r>
    </w:p>
    <w:p w:rsidR="00000000" w:rsidRDefault="003B140F">
      <w:pPr>
        <w:pStyle w:val="pj"/>
      </w:pPr>
      <w:r>
        <w:rPr>
          <w:rStyle w:val="s0"/>
        </w:rPr>
        <w:t> </w:t>
      </w:r>
    </w:p>
    <w:p w:rsidR="00000000" w:rsidRDefault="003B140F">
      <w:pPr>
        <w:pStyle w:val="pj"/>
      </w:pPr>
      <w:r>
        <w:rPr>
          <w:rStyle w:val="s0"/>
        </w:rPr>
        <w:t> </w:t>
      </w:r>
    </w:p>
    <w:p w:rsidR="00000000" w:rsidRDefault="003B140F">
      <w:pPr>
        <w:pStyle w:val="pj"/>
      </w:pPr>
      <w:r>
        <w:rPr>
          <w:rStyle w:val="s0"/>
        </w:rPr>
        <w:t> </w:t>
      </w:r>
    </w:p>
    <w:p w:rsidR="00000000" w:rsidRDefault="003B140F">
      <w:pPr>
        <w:pStyle w:val="pj"/>
      </w:pPr>
      <w:r>
        <w:rPr>
          <w:rStyle w:val="s0"/>
        </w:rPr>
        <w:t> </w:t>
      </w:r>
    </w:p>
    <w:p w:rsidR="00000000" w:rsidRDefault="003B140F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140F" w:rsidRDefault="003B140F" w:rsidP="003B140F">
      <w:r>
        <w:separator/>
      </w:r>
    </w:p>
  </w:endnote>
  <w:endnote w:type="continuationSeparator" w:id="0">
    <w:p w:rsidR="003B140F" w:rsidRDefault="003B140F" w:rsidP="003B1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40F" w:rsidRDefault="003B14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40F" w:rsidRDefault="003B14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40F" w:rsidRDefault="003B14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140F" w:rsidRDefault="003B140F" w:rsidP="003B140F">
      <w:r>
        <w:separator/>
      </w:r>
    </w:p>
  </w:footnote>
  <w:footnote w:type="continuationSeparator" w:id="0">
    <w:p w:rsidR="003B140F" w:rsidRDefault="003B140F" w:rsidP="003B14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40F" w:rsidRDefault="003B14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40F" w:rsidRDefault="003B140F" w:rsidP="003B14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140F" w:rsidRDefault="003B140F" w:rsidP="003B14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«Дәрілік заттар айналымы саласындағы мемлекеттік бақылауды жүзеге асыру ережесін бекіту туралы» Қазақстан Республикасы Үкіметінің 2006 жылғы 20 қыркүйектегі № 890 Қаулысы (күші жойылды)</w:t>
    </w:r>
  </w:p>
  <w:p w:rsidR="003B140F" w:rsidRPr="003B140F" w:rsidRDefault="003B140F" w:rsidP="003B14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03.03.2010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40F" w:rsidRDefault="003B14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140F"/>
    <w:rsid w:val="003B1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14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14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14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14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14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14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14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14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93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55149" TargetMode="External"/><Relationship Id="rId12" Type="http://schemas.openxmlformats.org/officeDocument/2006/relationships/hyperlink" Target="http://online.zakon.kz/Document/?doc_id=510459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93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593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04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888</Words>
  <Characters>7421</Characters>
  <Application>Microsoft Office Word</Application>
  <DocSecurity>0</DocSecurity>
  <Lines>61</Lines>
  <Paragraphs>16</Paragraphs>
  <ScaleCrop>false</ScaleCrop>
  <Company>SPecialiST RePack</Company>
  <LinksUpToDate>false</LinksUpToDate>
  <CharactersWithSpaces>8293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«Дәрілік заттар айналымы саласындағы мемлекеттік бақылауды жүзеге асыру ережесін бекіту туралы» Қазақстан Республикасы Үкіметінің 2006 жылғы 20 қыркүйектегі № 890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2024-02-22T23:44:00Z</dcterms:created>
  <dcterms:modified xsi:type="dcterms:W3CDTF">2024-02-22T23:44:00Z</dcterms:modified>
</cp:coreProperties>
</file>