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F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12 августа 2006 года № 155 «Об утверждении Правил участия застрахованного (выгодоприобретателя) в доходах, получаемых страховой </w:t>
      </w:r>
      <w:r>
        <w:rPr>
          <w:rStyle w:val="s0"/>
          <w:b/>
          <w:bCs/>
        </w:rPr>
        <w:t>организацией в результате инвестиционной деятельности» (с изменениями и дополнениями от 29.03.2010 г.) (утратило силу)</w:t>
      </w:r>
    </w:p>
    <w:p w:rsidR="00000000" w:rsidRDefault="00715F3E">
      <w:pPr>
        <w:ind w:firstLine="400"/>
        <w:jc w:val="both"/>
      </w:pPr>
      <w:r>
        <w:rPr>
          <w:rStyle w:val="s0"/>
        </w:rPr>
        <w:t> </w:t>
      </w:r>
    </w:p>
    <w:p w:rsidR="00000000" w:rsidRDefault="00715F3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от 22 сентября 2006 года под № 4399</w:t>
      </w:r>
    </w:p>
    <w:p w:rsidR="00000000" w:rsidRDefault="00715F3E">
      <w:pPr>
        <w:ind w:firstLine="400"/>
        <w:jc w:val="both"/>
      </w:pPr>
      <w:r>
        <w:rPr>
          <w:rStyle w:val="s0"/>
        </w:rPr>
        <w:t> </w:t>
      </w:r>
    </w:p>
    <w:p w:rsidR="00000000" w:rsidRDefault="00715F3E">
      <w:pPr>
        <w:ind w:firstLine="400"/>
        <w:jc w:val="both"/>
      </w:pPr>
      <w:r>
        <w:t>Опубликовано: «Юридическая газета» от 27 октября 2006 г. № 189 (1169); журнал «Финансовый вестник», 2006 г., № 9 (3</w:t>
      </w:r>
      <w:r>
        <w:t>3)</w:t>
      </w:r>
    </w:p>
    <w:p w:rsidR="00000000" w:rsidRDefault="00715F3E">
      <w:pPr>
        <w:ind w:firstLine="400"/>
        <w:jc w:val="both"/>
      </w:pPr>
      <w:r>
        <w:t> </w:t>
      </w:r>
    </w:p>
    <w:p w:rsidR="00000000" w:rsidRDefault="00715F3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3 сентября 2010 года № 134</w:t>
      </w:r>
    </w:p>
    <w:p w:rsidR="00000000" w:rsidRDefault="00715F3E">
      <w:pPr>
        <w:ind w:firstLine="400"/>
        <w:jc w:val="both"/>
      </w:pPr>
      <w:r>
        <w:t> </w:t>
      </w:r>
    </w:p>
    <w:p w:rsidR="00000000" w:rsidRDefault="00715F3E">
      <w:pPr>
        <w:ind w:firstLine="400"/>
        <w:jc w:val="both"/>
      </w:pPr>
      <w:r>
        <w:t>Внесены изменен</w:t>
      </w:r>
      <w:r>
        <w:t>ия:</w:t>
      </w:r>
    </w:p>
    <w:p w:rsidR="00000000" w:rsidRDefault="00715F3E">
      <w:pPr>
        <w:ind w:firstLine="400"/>
        <w:jc w:val="both"/>
      </w:pPr>
      <w:r>
        <w:t> </w:t>
      </w:r>
    </w:p>
    <w:p w:rsidR="00000000" w:rsidRDefault="00715F3E">
      <w:pPr>
        <w:ind w:firstLine="400"/>
        <w:jc w:val="both"/>
      </w:pPr>
      <w:hyperlink r:id="rId8" w:anchor="sub_id=700" w:history="1">
        <w:r>
          <w:rPr>
            <w:rStyle w:val="a3"/>
          </w:rPr>
          <w:t>постановлением</w:t>
        </w:r>
      </w:hyperlink>
      <w:r>
        <w:t xml:space="preserve"> Правления АФН РК от 29.03.10 г. № 49.</w:t>
      </w:r>
    </w:p>
    <w:p w:rsidR="00000000" w:rsidRDefault="00715F3E">
      <w:pPr>
        <w:ind w:firstLine="400"/>
        <w:jc w:val="both"/>
      </w:pPr>
      <w:r>
        <w:t> </w:t>
      </w:r>
    </w:p>
    <w:p w:rsidR="00000000" w:rsidRDefault="00715F3E">
      <w:pPr>
        <w:ind w:firstLine="400"/>
        <w:jc w:val="both"/>
      </w:pPr>
      <w:r>
        <w:t>Предыдущие редакции:</w:t>
      </w:r>
    </w:p>
    <w:p w:rsidR="00000000" w:rsidRDefault="00715F3E">
      <w:pPr>
        <w:ind w:firstLine="400"/>
        <w:jc w:val="both"/>
      </w:pPr>
      <w:r>
        <w:t> </w:t>
      </w:r>
    </w:p>
    <w:p w:rsidR="00000000" w:rsidRDefault="00715F3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29.03.10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F3E" w:rsidRDefault="00715F3E" w:rsidP="00715F3E">
      <w:r>
        <w:separator/>
      </w:r>
    </w:p>
  </w:endnote>
  <w:endnote w:type="continuationSeparator" w:id="0">
    <w:p w:rsidR="00715F3E" w:rsidRDefault="00715F3E" w:rsidP="00715F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F3E" w:rsidRDefault="00715F3E" w:rsidP="00715F3E">
      <w:r>
        <w:separator/>
      </w:r>
    </w:p>
  </w:footnote>
  <w:footnote w:type="continuationSeparator" w:id="0">
    <w:p w:rsidR="00715F3E" w:rsidRDefault="00715F3E" w:rsidP="00715F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 w:rsidP="00715F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F3E" w:rsidRDefault="00715F3E" w:rsidP="00715F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12 августа 2006 года № 155 «Об утверждении Правил участия застрахованного (выгодоприобретателя) в доходах, получаемых страховой организацией в результате инвестиционной деятельности»</w:t>
    </w:r>
  </w:p>
  <w:p w:rsidR="00715F3E" w:rsidRPr="00715F3E" w:rsidRDefault="00715F3E" w:rsidP="00715F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3E" w:rsidRDefault="00715F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F3E"/>
    <w:rsid w:val="0071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15F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F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5F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F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15F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F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5F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F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613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384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738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1052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12 августа 2006 года № 155 «Об утверждении Правил участия застрахованного (выгодоприобретателя) в доходах, получаемых страховой организацией в результате инвестиционной деятельности»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2024-05-09T21:45:00Z</dcterms:created>
  <dcterms:modified xsi:type="dcterms:W3CDTF">2024-05-09T21:45:00Z</dcterms:modified>
</cp:coreProperties>
</file>