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D581E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Правления Агентства Республики Казахстан по регулированию и надзору финансового рынка и финансовых организаций от 23 сентября 2006 года № 216 «Об утверждении формы заявления о присоединении банка второго уровня, филиала банка-нерезидента Респ</w:t>
      </w:r>
      <w:r>
        <w:rPr>
          <w:rStyle w:val="s0"/>
          <w:b/>
          <w:bCs/>
        </w:rPr>
        <w:t>ублики Казахстан к договору присоединения для вступления в систему обязательного гарантирования депозитов» (с изменениями и дополнениями по состоянию на 17.02.2021 г.)</w:t>
      </w:r>
    </w:p>
    <w:p w:rsidR="00000000" w:rsidRDefault="00CD581E">
      <w:pPr>
        <w:ind w:firstLine="400"/>
        <w:jc w:val="both"/>
      </w:pPr>
      <w:r>
        <w:rPr>
          <w:rStyle w:val="s0"/>
        </w:rPr>
        <w:t> </w:t>
      </w:r>
    </w:p>
    <w:p w:rsidR="00000000" w:rsidRDefault="00CD581E">
      <w:pPr>
        <w:ind w:firstLine="397"/>
        <w:jc w:val="both"/>
      </w:pPr>
      <w:r>
        <w:rPr>
          <w:rStyle w:val="s0"/>
        </w:rPr>
        <w:t>Зарегистрировано в Реестре государственной регистрации нормативных правовых актов Республики Казахстан 24 октября 2006 года под № 4430</w:t>
      </w:r>
    </w:p>
    <w:p w:rsidR="00000000" w:rsidRDefault="00CD581E">
      <w:pPr>
        <w:ind w:firstLine="397"/>
        <w:jc w:val="both"/>
      </w:pPr>
      <w:r>
        <w:rPr>
          <w:rStyle w:val="s0"/>
        </w:rPr>
        <w:t> </w:t>
      </w:r>
    </w:p>
    <w:p w:rsidR="00000000" w:rsidRDefault="00CD581E">
      <w:pPr>
        <w:ind w:firstLine="397"/>
        <w:jc w:val="both"/>
      </w:pPr>
      <w:r>
        <w:rPr>
          <w:rStyle w:val="s0"/>
        </w:rPr>
        <w:t>Опубликовано: журнал «Финансовый вестник», 2006 г., № 11 (35)</w:t>
      </w:r>
    </w:p>
    <w:p w:rsidR="00000000" w:rsidRDefault="00CD581E">
      <w:pPr>
        <w:ind w:firstLine="397"/>
        <w:jc w:val="both"/>
      </w:pPr>
      <w:r>
        <w:rPr>
          <w:rStyle w:val="s0"/>
        </w:rPr>
        <w:t> </w:t>
      </w:r>
    </w:p>
    <w:p w:rsidR="00000000" w:rsidRDefault="00CD581E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CD581E">
      <w:pPr>
        <w:ind w:firstLine="397"/>
        <w:jc w:val="both"/>
      </w:pPr>
      <w:r>
        <w:rPr>
          <w:rStyle w:val="s0"/>
        </w:rPr>
        <w:t> </w:t>
      </w:r>
    </w:p>
    <w:p w:rsidR="00000000" w:rsidRDefault="00CD581E">
      <w:pPr>
        <w:ind w:firstLine="397"/>
        <w:jc w:val="both"/>
      </w:pPr>
      <w:hyperlink r:id="rId7" w:anchor="sub_id=22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АФН РК от 28.05.07 г. № 155 (см. </w:t>
      </w:r>
      <w:hyperlink r:id="rId8" w:anchor="sub_id=2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CD581E">
      <w:pPr>
        <w:ind w:firstLine="397"/>
        <w:jc w:val="both"/>
      </w:pPr>
      <w:hyperlink r:id="rId9" w:anchor="sub_id=1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26.04.13 г. № 110 (вводится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D581E">
      <w:pPr>
        <w:ind w:firstLine="397"/>
        <w:jc w:val="both"/>
      </w:pPr>
      <w:hyperlink r:id="rId11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28.01.17 г. № 23 (введено в действие со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D581E">
      <w:pPr>
        <w:ind w:firstLine="397"/>
        <w:jc w:val="both"/>
      </w:pPr>
      <w:hyperlink r:id="rId13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30.07.18 г. № 157 (введены в действие по истечении десяти календарных дне</w:t>
      </w:r>
      <w:r>
        <w:rPr>
          <w:rStyle w:val="s0"/>
        </w:rPr>
        <w:t xml:space="preserve">й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D581E">
      <w:pPr>
        <w:ind w:firstLine="397"/>
        <w:jc w:val="both"/>
      </w:pPr>
      <w:hyperlink r:id="rId15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РК по регулированию и </w:t>
      </w:r>
      <w:r>
        <w:rPr>
          <w:rStyle w:val="s0"/>
        </w:rPr>
        <w:t xml:space="preserve">развитию финансового рынка от 17.02.21 г. № 34 (введено в действие по истечении десяти календарных дней после дня его первого официального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CD581E">
      <w:pPr>
        <w:ind w:firstLine="397"/>
        <w:jc w:val="both"/>
      </w:pPr>
      <w:r>
        <w:rPr>
          <w:rStyle w:val="s0"/>
        </w:rPr>
        <w:t> </w:t>
      </w:r>
    </w:p>
    <w:p w:rsidR="00000000" w:rsidRDefault="00CD581E">
      <w:pPr>
        <w:ind w:firstLine="397"/>
        <w:jc w:val="both"/>
      </w:pPr>
      <w:r>
        <w:rPr>
          <w:rStyle w:val="s0"/>
        </w:rPr>
        <w:t>Предыдущие редакции:</w:t>
      </w:r>
    </w:p>
    <w:p w:rsidR="00000000" w:rsidRDefault="00CD581E">
      <w:pPr>
        <w:ind w:firstLine="397"/>
        <w:jc w:val="both"/>
      </w:pPr>
      <w:r>
        <w:rPr>
          <w:rStyle w:val="s0"/>
        </w:rPr>
        <w:t> </w:t>
      </w:r>
    </w:p>
    <w:p w:rsidR="00000000" w:rsidRDefault="00CD581E">
      <w:pPr>
        <w:ind w:firstLine="397"/>
        <w:jc w:val="both"/>
      </w:pPr>
      <w:hyperlink r:id="rId1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28.05.07 г.</w:t>
      </w:r>
    </w:p>
    <w:p w:rsidR="00000000" w:rsidRDefault="00CD581E">
      <w:pPr>
        <w:ind w:firstLine="397"/>
        <w:jc w:val="both"/>
      </w:pPr>
      <w:hyperlink r:id="rId1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26.04.13 г.</w:t>
      </w:r>
    </w:p>
    <w:p w:rsidR="00000000" w:rsidRDefault="00CD581E">
      <w:pPr>
        <w:ind w:firstLine="397"/>
        <w:jc w:val="both"/>
      </w:pPr>
      <w:hyperlink r:id="rId1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28.01.17 г.</w:t>
      </w:r>
    </w:p>
    <w:p w:rsidR="00000000" w:rsidRDefault="00CD581E">
      <w:pPr>
        <w:ind w:firstLine="397"/>
        <w:jc w:val="both"/>
      </w:pPr>
      <w:hyperlink r:id="rId2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30.07.18 г.</w:t>
      </w:r>
    </w:p>
    <w:p w:rsidR="00000000" w:rsidRDefault="00CD581E">
      <w:pPr>
        <w:ind w:firstLine="397"/>
        <w:jc w:val="both"/>
      </w:pPr>
      <w:hyperlink r:id="rId2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17.02.21 г.</w:t>
      </w:r>
    </w:p>
    <w:p w:rsidR="00000000" w:rsidRDefault="00CD581E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81E" w:rsidRDefault="00CD581E" w:rsidP="00CD581E">
      <w:r>
        <w:separator/>
      </w:r>
    </w:p>
  </w:endnote>
  <w:endnote w:type="continuationSeparator" w:id="0">
    <w:p w:rsidR="00CD581E" w:rsidRDefault="00CD581E" w:rsidP="00CD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81E" w:rsidRDefault="00CD58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81E" w:rsidRDefault="00CD581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81E" w:rsidRDefault="00CD58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81E" w:rsidRDefault="00CD581E" w:rsidP="00CD581E">
      <w:r>
        <w:separator/>
      </w:r>
    </w:p>
  </w:footnote>
  <w:footnote w:type="continuationSeparator" w:id="0">
    <w:p w:rsidR="00CD581E" w:rsidRDefault="00CD581E" w:rsidP="00CD5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81E" w:rsidRDefault="00CD58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81E" w:rsidRDefault="00CD581E" w:rsidP="00CD581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D581E" w:rsidRPr="00CD581E" w:rsidRDefault="00CD581E" w:rsidP="00CD581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Правления Агентства Республики Казахстан по регулированию и надзору финансового рынка и финансовых организаций от 23 сентября 2006 года № 216 «Об утверждении формы заявления о присоединении банка второго уровня, филиала банка-нерезидента Республики Казахстан к договору присоединения для вступления в систему обязательного гарантирования депозитов» (с изменениями и дополнениями по состоянию на 17.02.2021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81E" w:rsidRDefault="00CD58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581E"/>
    <w:rsid w:val="00CD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D58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581E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58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581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D58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581E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58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581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12907" TargetMode="External"/><Relationship Id="rId13" Type="http://schemas.openxmlformats.org/officeDocument/2006/relationships/hyperlink" Target="http://online.zakon.kz/Document/?doc_id=38597932" TargetMode="External"/><Relationship Id="rId18" Type="http://schemas.openxmlformats.org/officeDocument/2006/relationships/hyperlink" Target="http://online.zakon.kz/Document/?doc_id=31422986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2815032" TargetMode="External"/><Relationship Id="rId7" Type="http://schemas.openxmlformats.org/officeDocument/2006/relationships/hyperlink" Target="http://online.zakon.kz/Document/?doc_id=30112907" TargetMode="External"/><Relationship Id="rId12" Type="http://schemas.openxmlformats.org/officeDocument/2006/relationships/hyperlink" Target="http://online.zakon.kz/Document/?doc_id=32893877" TargetMode="External"/><Relationship Id="rId17" Type="http://schemas.openxmlformats.org/officeDocument/2006/relationships/hyperlink" Target="http://online.zakon.kz/Document/?doc_id=30113876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747300" TargetMode="External"/><Relationship Id="rId20" Type="http://schemas.openxmlformats.org/officeDocument/2006/relationships/hyperlink" Target="http://online.zakon.kz/Document/?doc_id=3668962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71216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936145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1422509" TargetMode="External"/><Relationship Id="rId19" Type="http://schemas.openxmlformats.org/officeDocument/2006/relationships/hyperlink" Target="http://online.zakon.kz/Document/?doc_id=36953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22500" TargetMode="External"/><Relationship Id="rId14" Type="http://schemas.openxmlformats.org/officeDocument/2006/relationships/hyperlink" Target="http://online.zakon.kz/Document/?doc_id=3667530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2606</Characters>
  <Application>Microsoft Office Word</Application>
  <DocSecurity>0</DocSecurity>
  <Lines>21</Lines>
  <Paragraphs>5</Paragraphs>
  <ScaleCrop>false</ScaleCrop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Правления Агентства Республики Казахстан по регулированию и надзору финансового рынка и финансовых организаций от 23 сентября 2006 года № 216 «Об утверждении формы заявления о присоединении банка второго уровня, филиала банка-нерезидента Республики Казахстан к договору присоединения для вступления в систему обязательного гарантирования депозитов» (с изменениями и дополнениями по состоянию на 17.02.2021 г.) (©Paragraph 2023)</dc:title>
  <dc:subject/>
  <dc:creator>Сергей М</dc:creator>
  <cp:keywords/>
  <dc:description/>
  <cp:lastModifiedBy>Сергей М</cp:lastModifiedBy>
  <cp:revision>2</cp:revision>
  <dcterms:created xsi:type="dcterms:W3CDTF">2023-11-29T15:57:00Z</dcterms:created>
  <dcterms:modified xsi:type="dcterms:W3CDTF">2023-11-29T15:57:00Z</dcterms:modified>
</cp:coreProperties>
</file>