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46FB2">
      <w:pPr>
        <w:jc w:val="center"/>
      </w:pPr>
      <w:bookmarkStart w:id="0" w:name="_GoBack"/>
      <w:bookmarkEnd w:id="0"/>
      <w:r>
        <w:rPr>
          <w:rStyle w:val="s1"/>
        </w:rPr>
        <w:t xml:space="preserve">«Қазақстан Республикасы Үкіметінің 2005 жылғы 12 желтоқсандағы </w:t>
      </w:r>
      <w:r>
        <w:br/>
      </w:r>
      <w:r>
        <w:rPr>
          <w:rStyle w:val="s1"/>
        </w:rPr>
        <w:t xml:space="preserve">№ 1235 қаулысына өзгерістер мен толықтырулар енгізу туралы»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2006 жылғы 6 қарашадағы </w:t>
      </w:r>
      <w:r>
        <w:br/>
      </w:r>
      <w:r>
        <w:rPr>
          <w:rStyle w:val="s1"/>
        </w:rPr>
        <w:t>№ 470е Қаулысы</w:t>
      </w:r>
    </w:p>
    <w:p w:rsidR="00000000" w:rsidRDefault="00246FB2">
      <w:pPr>
        <w:jc w:val="center"/>
      </w:pPr>
      <w:r>
        <w:rPr>
          <w:rStyle w:val="s1"/>
        </w:rPr>
        <w:t> </w:t>
      </w:r>
    </w:p>
    <w:p w:rsidR="00000000" w:rsidRDefault="00246FB2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етедi:</w:t>
      </w:r>
    </w:p>
    <w:p w:rsidR="00000000" w:rsidRDefault="00246FB2">
      <w:pPr>
        <w:ind w:firstLine="400"/>
        <w:jc w:val="both"/>
      </w:pPr>
      <w:r>
        <w:rPr>
          <w:rStyle w:val="s0"/>
        </w:rPr>
        <w:t xml:space="preserve">1. «2006 жылға арналған республикалық бюджеттік бағдарламалардың паспорттарын бекіту туралы» Қазақстан Республикасы Үкіметінің 2005 жылғы 12 желтоқсандағы № 1235 </w:t>
      </w:r>
      <w:hyperlink r:id="rId7" w:history="1">
        <w:r>
          <w:rPr>
            <w:rStyle w:val="a4"/>
          </w:rPr>
          <w:t>қаулысына</w:t>
        </w:r>
      </w:hyperlink>
      <w:r>
        <w:rPr>
          <w:rStyle w:val="s0"/>
        </w:rPr>
        <w:t xml:space="preserve"> мынадай өзгерістер </w:t>
      </w:r>
      <w:r>
        <w:rPr>
          <w:rStyle w:val="s0"/>
        </w:rPr>
        <w:t>мен толықтырулар енгізілсін:</w:t>
      </w:r>
    </w:p>
    <w:p w:rsidR="00000000" w:rsidRDefault="00246FB2">
      <w:pPr>
        <w:ind w:firstLine="400"/>
        <w:jc w:val="both"/>
      </w:pPr>
      <w:r>
        <w:rPr>
          <w:rStyle w:val="s0"/>
        </w:rPr>
        <w:t xml:space="preserve">көрсетілген қаулыға </w:t>
      </w:r>
      <w:hyperlink r:id="rId8" w:anchor="sub_id=326" w:history="1">
        <w:r>
          <w:rPr>
            <w:rStyle w:val="a4"/>
          </w:rPr>
          <w:t>326-қосымшада</w:t>
        </w:r>
      </w:hyperlink>
      <w:r>
        <w:rPr>
          <w:rStyle w:val="s0"/>
        </w:rPr>
        <w:t>:</w:t>
      </w:r>
    </w:p>
    <w:p w:rsidR="00000000" w:rsidRDefault="00246FB2">
      <w:pPr>
        <w:ind w:firstLine="400"/>
        <w:jc w:val="both"/>
      </w:pPr>
      <w:r>
        <w:rPr>
          <w:rStyle w:val="s0"/>
        </w:rPr>
        <w:t>«Бюджеттік бағдарламаны іске асыру жөніндегі іс-шаралар жоспары» деген 6-тармақтың 5-бағанында:</w:t>
      </w:r>
    </w:p>
    <w:p w:rsidR="00000000" w:rsidRDefault="00246FB2">
      <w:pPr>
        <w:ind w:firstLine="400"/>
        <w:jc w:val="both"/>
      </w:pPr>
      <w:r>
        <w:rPr>
          <w:rStyle w:val="s0"/>
        </w:rPr>
        <w:t>реттік нөмірі 2</w:t>
      </w:r>
      <w:r>
        <w:rPr>
          <w:rStyle w:val="s0"/>
        </w:rPr>
        <w:t>-жолда:</w:t>
      </w:r>
    </w:p>
    <w:p w:rsidR="00000000" w:rsidRDefault="00246FB2">
      <w:pPr>
        <w:ind w:firstLine="400"/>
        <w:jc w:val="both"/>
      </w:pPr>
      <w:r>
        <w:rPr>
          <w:rStyle w:val="s0"/>
        </w:rPr>
        <w:t>3) тармақша мынадай редакцияда жазылсын:</w:t>
      </w:r>
    </w:p>
    <w:p w:rsidR="00000000" w:rsidRDefault="00246FB2">
      <w:pPr>
        <w:ind w:firstLine="400"/>
        <w:jc w:val="both"/>
      </w:pPr>
      <w:r>
        <w:rPr>
          <w:rStyle w:val="s0"/>
        </w:rPr>
        <w:t>«3) Қазақстан Республикасы Президентінің «Сапа саласындағы жетістіктері үшін» сыйлығын алуға конкурс және «Алтын Сапа» республикалық көрме-конкурсын өткізу. Іске асыру мерзімі: 2006 жылғы ақпан-қараша»;</w:t>
      </w:r>
    </w:p>
    <w:p w:rsidR="00000000" w:rsidRDefault="00246FB2">
      <w:pPr>
        <w:ind w:firstLine="400"/>
        <w:jc w:val="both"/>
      </w:pPr>
      <w:r>
        <w:rPr>
          <w:rStyle w:val="s0"/>
        </w:rPr>
        <w:t>мына</w:t>
      </w:r>
      <w:r>
        <w:rPr>
          <w:rStyle w:val="s0"/>
        </w:rPr>
        <w:t>дай мазмұндағы 9-1) тармақшамен толықтырылсын:</w:t>
      </w:r>
    </w:p>
    <w:p w:rsidR="00000000" w:rsidRDefault="00246FB2">
      <w:pPr>
        <w:ind w:firstLine="400"/>
        <w:jc w:val="both"/>
      </w:pPr>
      <w:r>
        <w:rPr>
          <w:rStyle w:val="s0"/>
        </w:rPr>
        <w:t>«9-1) «Қазақстан Республикасында шағын кәсіпкерлікті дамыту саласындағы жетістіктері үшін» республикалық конкурсын өткізу. Іске асыру мерзімі: 2006 жылғы қаңтар-желтоқсан.«;</w:t>
      </w:r>
    </w:p>
    <w:p w:rsidR="00000000" w:rsidRDefault="00246FB2">
      <w:pPr>
        <w:ind w:firstLine="400"/>
        <w:jc w:val="both"/>
      </w:pPr>
      <w:r>
        <w:rPr>
          <w:rStyle w:val="s0"/>
        </w:rPr>
        <w:t>11-1), 11-3) тармақшалар алынып тас</w:t>
      </w:r>
      <w:r>
        <w:rPr>
          <w:rStyle w:val="s0"/>
        </w:rPr>
        <w:t>талсын;</w:t>
      </w:r>
    </w:p>
    <w:p w:rsidR="00000000" w:rsidRDefault="00246FB2">
      <w:pPr>
        <w:ind w:firstLine="400"/>
        <w:jc w:val="both"/>
      </w:pPr>
      <w:r>
        <w:rPr>
          <w:rStyle w:val="s0"/>
        </w:rPr>
        <w:t>мынадай мазмұндағы 13) тармақшамен толықтырылсын:</w:t>
      </w:r>
    </w:p>
    <w:p w:rsidR="00000000" w:rsidRDefault="00246FB2">
      <w:pPr>
        <w:ind w:firstLine="400"/>
        <w:jc w:val="both"/>
      </w:pPr>
      <w:r>
        <w:rPr>
          <w:rStyle w:val="s0"/>
        </w:rPr>
        <w:t>"13) АЭА-ның техника-экономикалық негіздемесін әзірлеу.";</w:t>
      </w:r>
    </w:p>
    <w:p w:rsidR="00000000" w:rsidRDefault="00246FB2">
      <w:pPr>
        <w:ind w:firstLine="400"/>
        <w:jc w:val="both"/>
      </w:pPr>
      <w:r>
        <w:rPr>
          <w:rStyle w:val="s0"/>
        </w:rPr>
        <w:t>реттік нөмірі 5-жолда:</w:t>
      </w:r>
    </w:p>
    <w:p w:rsidR="00000000" w:rsidRDefault="00246FB2">
      <w:pPr>
        <w:ind w:firstLine="400"/>
        <w:jc w:val="both"/>
      </w:pPr>
      <w:r>
        <w:rPr>
          <w:rStyle w:val="s0"/>
        </w:rPr>
        <w:t>5-бағандағы «(5 бірлік)» деген сөздер «(19 бірлік)» деген сөздермен ауыстырылсын;</w:t>
      </w:r>
    </w:p>
    <w:p w:rsidR="00000000" w:rsidRDefault="00246FB2">
      <w:pPr>
        <w:ind w:firstLine="400"/>
        <w:jc w:val="both"/>
      </w:pPr>
      <w:r>
        <w:rPr>
          <w:rStyle w:val="s0"/>
        </w:rPr>
        <w:t>"14 бір арнайы автокөлік (жылжымалы</w:t>
      </w:r>
      <w:r>
        <w:rPr>
          <w:rStyle w:val="s0"/>
        </w:rPr>
        <w:t xml:space="preserve"> зертхана)." деген сөздерден кейін мынадай мазмұндағы абзацпен толықтырылсын:</w:t>
      </w:r>
    </w:p>
    <w:p w:rsidR="00000000" w:rsidRDefault="00246FB2">
      <w:pPr>
        <w:ind w:firstLine="400"/>
        <w:jc w:val="both"/>
      </w:pPr>
      <w:r>
        <w:rPr>
          <w:rStyle w:val="s0"/>
        </w:rPr>
        <w:t>"- 3 бірлік жеңіл автокөлік сатып алу.";</w:t>
      </w:r>
    </w:p>
    <w:p w:rsidR="00000000" w:rsidRDefault="00246FB2">
      <w:pPr>
        <w:ind w:firstLine="400"/>
        <w:jc w:val="both"/>
      </w:pPr>
      <w:r>
        <w:rPr>
          <w:rStyle w:val="s0"/>
        </w:rPr>
        <w:t>реттік нөмірі 6-жолдағы "Веб-сайт құру." деген сөздер алынып тасталсын;</w:t>
      </w:r>
    </w:p>
    <w:p w:rsidR="00000000" w:rsidRDefault="00246FB2">
      <w:pPr>
        <w:ind w:firstLine="400"/>
        <w:jc w:val="both"/>
      </w:pPr>
      <w:r>
        <w:rPr>
          <w:rStyle w:val="s0"/>
        </w:rPr>
        <w:t>7-тармақта:</w:t>
      </w:r>
    </w:p>
    <w:p w:rsidR="00000000" w:rsidRDefault="00246FB2">
      <w:pPr>
        <w:ind w:firstLine="400"/>
        <w:jc w:val="both"/>
      </w:pPr>
      <w:r>
        <w:rPr>
          <w:rStyle w:val="s0"/>
        </w:rPr>
        <w:t>Тікелей нәтижесінде:</w:t>
      </w:r>
    </w:p>
    <w:p w:rsidR="00000000" w:rsidRDefault="00246FB2">
      <w:pPr>
        <w:ind w:firstLine="400"/>
        <w:jc w:val="both"/>
      </w:pPr>
      <w:r>
        <w:rPr>
          <w:rStyle w:val="s0"/>
        </w:rPr>
        <w:t>үшінші</w:t>
      </w:r>
      <w:r>
        <w:rPr>
          <w:rStyle w:val="s0"/>
        </w:rPr>
        <w:t xml:space="preserve"> абзацтағы «Қазақстанның ж</w:t>
      </w:r>
      <w:r>
        <w:rPr>
          <w:rStyle w:val="s0"/>
        </w:rPr>
        <w:t xml:space="preserve">ақсы тауарлары» мен Қазақстан Республикасы Үкіметінің сыйлығы конкурсын ұйымдастыру және конкурсанттар саны кемінде 120» деген сөздер «Қазақстан Республикасы Президентінің «Сапа саласындағы жетістіктері үшін» сыйлығын алуға және «Алтын Сапа» республикалық </w:t>
      </w:r>
      <w:r>
        <w:rPr>
          <w:rStyle w:val="s0"/>
        </w:rPr>
        <w:t>көрме-конкурсын» деген сөздермен ауыстырылсын;</w:t>
      </w:r>
    </w:p>
    <w:p w:rsidR="00000000" w:rsidRDefault="00246FB2">
      <w:pPr>
        <w:ind w:firstLine="400"/>
        <w:jc w:val="both"/>
      </w:pPr>
      <w:r>
        <w:rPr>
          <w:rStyle w:val="s0"/>
        </w:rPr>
        <w:t>оныншы абзацтағы «әрқайсысының 3000 дана таралымы бар журналдың 4 нөмірін шығару;» деген сөздерден кейін мынадай мазмұндағы абзацтармен толықтырылсын:</w:t>
      </w:r>
    </w:p>
    <w:p w:rsidR="00000000" w:rsidRDefault="00246FB2">
      <w:pPr>
        <w:ind w:firstLine="400"/>
        <w:jc w:val="both"/>
      </w:pPr>
      <w:r>
        <w:rPr>
          <w:rStyle w:val="s0"/>
        </w:rPr>
        <w:t>«Қазақстан Республикасында шағын кәсіпкерлікті дамыту сала</w:t>
      </w:r>
      <w:r>
        <w:rPr>
          <w:rStyle w:val="s0"/>
        </w:rPr>
        <w:t>сындағы жетістіктері үшін» республикалық конкурсын өткізу;</w:t>
      </w:r>
    </w:p>
    <w:p w:rsidR="00000000" w:rsidRDefault="00246FB2">
      <w:pPr>
        <w:ind w:firstLine="400"/>
        <w:jc w:val="both"/>
      </w:pPr>
      <w:r>
        <w:rPr>
          <w:rStyle w:val="s0"/>
        </w:rPr>
        <w:t>АЭА-ның техника-экономикалық негіздемесін әзірлеу";</w:t>
      </w:r>
    </w:p>
    <w:p w:rsidR="00000000" w:rsidRDefault="00246FB2">
      <w:pPr>
        <w:ind w:firstLine="400"/>
        <w:jc w:val="both"/>
      </w:pPr>
      <w:r>
        <w:rPr>
          <w:rStyle w:val="s0"/>
        </w:rPr>
        <w:t>он екінші абзацтағы «республиканың өңірлерінде шетелдік сарапшыларды тарта отырып, экспортты жылжыту мәселелері жөнінде кемінде 4 семинар, тренин</w:t>
      </w:r>
      <w:r>
        <w:rPr>
          <w:rStyle w:val="s0"/>
        </w:rPr>
        <w:t>г және оқыту курсын өткізу» деген сөздер алынып тасталсын;</w:t>
      </w:r>
    </w:p>
    <w:p w:rsidR="00000000" w:rsidRDefault="00246FB2">
      <w:pPr>
        <w:ind w:firstLine="400"/>
        <w:jc w:val="both"/>
      </w:pPr>
      <w:r>
        <w:rPr>
          <w:rStyle w:val="s0"/>
        </w:rPr>
        <w:t>он төртінші абзацтағы «елден тысқары жерлерге іссапарлар» деген сөздер алынып тасталсын;</w:t>
      </w:r>
    </w:p>
    <w:p w:rsidR="00000000" w:rsidRDefault="00246FB2">
      <w:pPr>
        <w:ind w:firstLine="400"/>
        <w:jc w:val="both"/>
      </w:pPr>
      <w:r>
        <w:rPr>
          <w:rStyle w:val="s0"/>
        </w:rPr>
        <w:t>жиырмасыншы абзацтағы «Веб-сайт құру;» деген сөздер алынып тасталсын;</w:t>
      </w:r>
    </w:p>
    <w:p w:rsidR="00000000" w:rsidRDefault="00246FB2">
      <w:pPr>
        <w:ind w:firstLine="400"/>
        <w:jc w:val="both"/>
      </w:pPr>
      <w:r>
        <w:rPr>
          <w:rStyle w:val="s0"/>
        </w:rPr>
        <w:t xml:space="preserve">жиырма төртінші абзацтағы «(кемінде 5 </w:t>
      </w:r>
      <w:r>
        <w:rPr>
          <w:rStyle w:val="s0"/>
        </w:rPr>
        <w:t>бірлік)» деген сөздер «(кемінде 19 бірлік)» деген сөздермен ауыстырылсын;</w:t>
      </w:r>
    </w:p>
    <w:p w:rsidR="00000000" w:rsidRDefault="00246FB2">
      <w:pPr>
        <w:ind w:firstLine="400"/>
        <w:jc w:val="both"/>
      </w:pPr>
      <w:r>
        <w:rPr>
          <w:rStyle w:val="s0"/>
        </w:rPr>
        <w:t>«арнайы автокөлік (жылжымалы зертхана)» деген сөздерден кейін мынадай мазмұндағы сөздермен толықтырылсын:</w:t>
      </w:r>
    </w:p>
    <w:p w:rsidR="00000000" w:rsidRDefault="00246FB2">
      <w:pPr>
        <w:ind w:firstLine="400"/>
        <w:jc w:val="both"/>
      </w:pPr>
      <w:r>
        <w:rPr>
          <w:rStyle w:val="s0"/>
        </w:rPr>
        <w:t>"3 бірлік жеңіл автокөлік сатып алу;";</w:t>
      </w:r>
    </w:p>
    <w:p w:rsidR="00000000" w:rsidRDefault="00246FB2">
      <w:pPr>
        <w:ind w:firstLine="400"/>
        <w:jc w:val="both"/>
      </w:pPr>
      <w:r>
        <w:rPr>
          <w:rStyle w:val="s0"/>
        </w:rPr>
        <w:t>Түпкілікті нәтижеде:</w:t>
      </w:r>
    </w:p>
    <w:p w:rsidR="00000000" w:rsidRDefault="00246FB2">
      <w:pPr>
        <w:ind w:firstLine="400"/>
        <w:jc w:val="both"/>
      </w:pPr>
      <w:r>
        <w:rPr>
          <w:rStyle w:val="s0"/>
        </w:rPr>
        <w:t>жетінші абзац «экспортқа жылжыту мәселелері бойынша отандық тауар өндірушілердің хабардар болуын арттыру» деген сөздерден кейін мынадай мазмұндағы абзацпен толықтырылсын:</w:t>
      </w:r>
    </w:p>
    <w:p w:rsidR="00000000" w:rsidRDefault="00246FB2">
      <w:pPr>
        <w:ind w:firstLine="400"/>
        <w:jc w:val="both"/>
      </w:pPr>
      <w:r>
        <w:rPr>
          <w:rStyle w:val="s0"/>
        </w:rPr>
        <w:t>"АЭА-ны құру орындылығының техника-экономикалық негіздемесінің болуы;";</w:t>
      </w:r>
    </w:p>
    <w:p w:rsidR="00000000" w:rsidRDefault="00246FB2">
      <w:pPr>
        <w:ind w:firstLine="400"/>
        <w:jc w:val="both"/>
      </w:pPr>
      <w:r>
        <w:rPr>
          <w:rStyle w:val="s0"/>
        </w:rPr>
        <w:t>Қаржы</w:t>
      </w:r>
      <w:r>
        <w:rPr>
          <w:rStyle w:val="s0"/>
        </w:rPr>
        <w:t>-экономи</w:t>
      </w:r>
      <w:r>
        <w:rPr>
          <w:rStyle w:val="s0"/>
        </w:rPr>
        <w:t>калық нәтижелерінде:</w:t>
      </w:r>
    </w:p>
    <w:p w:rsidR="00000000" w:rsidRDefault="00246FB2">
      <w:pPr>
        <w:ind w:firstLine="400"/>
        <w:jc w:val="both"/>
      </w:pPr>
      <w:r>
        <w:rPr>
          <w:rStyle w:val="s0"/>
        </w:rPr>
        <w:t>екінші абзацтағы «Қазақстанның жақсы тауарлары» конкурсына» деген сөздер «Алтын Сапа» республикалық көрме-конкурсына» деген сөздермен ауыстырылсын;</w:t>
      </w:r>
    </w:p>
    <w:p w:rsidR="00000000" w:rsidRDefault="00246FB2">
      <w:pPr>
        <w:ind w:firstLine="400"/>
        <w:jc w:val="both"/>
      </w:pPr>
      <w:r>
        <w:rPr>
          <w:rStyle w:val="s0"/>
        </w:rPr>
        <w:t>он бесінші абзац «шағын кәсіпкерліктің ЖІӨ құрылымындағы үлесін ұлғайту кемінде 35%;» д</w:t>
      </w:r>
      <w:r>
        <w:rPr>
          <w:rStyle w:val="s0"/>
        </w:rPr>
        <w:t>еген сөздерден кейін мынадай мазмұндағы абзацпен толықтырылсын:</w:t>
      </w:r>
    </w:p>
    <w:p w:rsidR="00000000" w:rsidRDefault="00246FB2">
      <w:pPr>
        <w:ind w:firstLine="400"/>
        <w:jc w:val="both"/>
      </w:pPr>
      <w:r>
        <w:rPr>
          <w:rStyle w:val="s0"/>
        </w:rPr>
        <w:t>"Қазақстан Республикасында шағын кәсіпкерлікті дамыту саласындағы жетістігі үшін" республикалық конкурсын өткізуге арналған шығындар 5000,0 мың теңге;</w:t>
      </w:r>
    </w:p>
    <w:p w:rsidR="00000000" w:rsidRDefault="00246FB2">
      <w:pPr>
        <w:ind w:firstLine="400"/>
        <w:jc w:val="both"/>
      </w:pPr>
      <w:r>
        <w:rPr>
          <w:rStyle w:val="s0"/>
        </w:rPr>
        <w:t>АЭА-ның техника-экономикалық негіздемесін әзірлеуге арналған шығындар 30 млн. теңгені құрайды.";</w:t>
      </w:r>
    </w:p>
    <w:p w:rsidR="00000000" w:rsidRDefault="00246FB2">
      <w:pPr>
        <w:ind w:firstLine="400"/>
        <w:jc w:val="both"/>
      </w:pPr>
      <w:r>
        <w:rPr>
          <w:rStyle w:val="s0"/>
        </w:rPr>
        <w:t>он жетінші абзацтағы «республика өңірлерінде шетелдік сарапшыларды тарта отырып, экспортты жылжыту мәселелері бойынша 1 семинар, тренинг және оқыту курсын өткі</w:t>
      </w:r>
      <w:r>
        <w:rPr>
          <w:rStyle w:val="s0"/>
        </w:rPr>
        <w:t>зуге жұмсалатын орташа шығын 3434 мың теңгені құрайды» деген сөздер алынып тасталсын;</w:t>
      </w:r>
    </w:p>
    <w:p w:rsidR="00000000" w:rsidRDefault="00246FB2">
      <w:pPr>
        <w:ind w:firstLine="400"/>
        <w:jc w:val="both"/>
      </w:pPr>
      <w:r>
        <w:rPr>
          <w:rStyle w:val="s0"/>
        </w:rPr>
        <w:t>Уақтылығында:</w:t>
      </w:r>
    </w:p>
    <w:p w:rsidR="00000000" w:rsidRDefault="00246FB2">
      <w:pPr>
        <w:ind w:firstLine="400"/>
        <w:jc w:val="both"/>
      </w:pPr>
      <w:r>
        <w:rPr>
          <w:rStyle w:val="s0"/>
        </w:rPr>
        <w:t>үшінші</w:t>
      </w:r>
      <w:r>
        <w:rPr>
          <w:rStyle w:val="s0"/>
        </w:rPr>
        <w:t xml:space="preserve"> абзацтағы «, республиканың өңірлерінде шетелдік сарапшыларды тарта отырып, экспорттық жылжыту мәселелері бойынша семинарлар, тренингтер және оқыту ку</w:t>
      </w:r>
      <w:r>
        <w:rPr>
          <w:rStyle w:val="s0"/>
        </w:rPr>
        <w:t>рстарын өткізудің бекітілген жоспар-кестесіне сәйкес» деген сөздер алынып тасталсын;</w:t>
      </w:r>
    </w:p>
    <w:p w:rsidR="00000000" w:rsidRDefault="00246FB2">
      <w:pPr>
        <w:ind w:firstLine="400"/>
        <w:jc w:val="both"/>
      </w:pPr>
      <w:r>
        <w:rPr>
          <w:rStyle w:val="s0"/>
        </w:rPr>
        <w:t xml:space="preserve">көрсетілген қаулыға </w:t>
      </w:r>
      <w:hyperlink r:id="rId9" w:anchor="sub_id=337" w:history="1">
        <w:r>
          <w:rPr>
            <w:rStyle w:val="a4"/>
          </w:rPr>
          <w:t>337-қосымшада</w:t>
        </w:r>
      </w:hyperlink>
      <w:r>
        <w:rPr>
          <w:rStyle w:val="s0"/>
        </w:rPr>
        <w:t>:</w:t>
      </w:r>
    </w:p>
    <w:p w:rsidR="00000000" w:rsidRDefault="00246FB2">
      <w:pPr>
        <w:ind w:firstLine="400"/>
        <w:jc w:val="both"/>
      </w:pPr>
      <w:r>
        <w:rPr>
          <w:rStyle w:val="s0"/>
        </w:rPr>
        <w:t>«Бюджеттік бағдарламаны іске асыру жөніндегі іс-шаралар</w:t>
      </w:r>
      <w:r>
        <w:rPr>
          <w:rStyle w:val="s0"/>
        </w:rPr>
        <w:t xml:space="preserve"> жоспары» деген 6-тармақтың реттік нөмірі 1-жолының 5-бағаны мынадай мазмұндағы абзацпен толықтырылсын:</w:t>
      </w:r>
    </w:p>
    <w:p w:rsidR="00000000" w:rsidRDefault="00246FB2">
      <w:pPr>
        <w:ind w:firstLine="400"/>
        <w:jc w:val="both"/>
      </w:pPr>
      <w:r>
        <w:rPr>
          <w:rStyle w:val="s0"/>
        </w:rPr>
        <w:t>"Алдын ала тексеру бойынша ескертулерді жойғаннан кейін зертханаларды қайта тексеруді жүргізу үшін Қазақстан Республикасының техникалық реттеу жүйесінде</w:t>
      </w:r>
      <w:r>
        <w:rPr>
          <w:rStyle w:val="s0"/>
        </w:rPr>
        <w:t xml:space="preserve"> аккредиттелген зертханаларды халықаралық стандарттарға сәйкес келуіне алдын ала тексеру және бағалау үшін ILAC сарапшыларын тарту";</w:t>
      </w:r>
    </w:p>
    <w:p w:rsidR="00000000" w:rsidRDefault="00246FB2">
      <w:pPr>
        <w:ind w:firstLine="400"/>
        <w:jc w:val="both"/>
      </w:pPr>
      <w:r>
        <w:rPr>
          <w:rStyle w:val="s0"/>
        </w:rPr>
        <w:t>7-тармақта:</w:t>
      </w:r>
    </w:p>
    <w:p w:rsidR="00000000" w:rsidRDefault="00246FB2">
      <w:pPr>
        <w:ind w:firstLine="400"/>
        <w:jc w:val="both"/>
      </w:pPr>
      <w:r>
        <w:rPr>
          <w:rStyle w:val="s0"/>
        </w:rPr>
        <w:t>1) тармақша мынадай мазмұндағы абзацпен толықтырылсын:</w:t>
      </w:r>
    </w:p>
    <w:p w:rsidR="00000000" w:rsidRDefault="00246FB2">
      <w:pPr>
        <w:ind w:firstLine="400"/>
        <w:jc w:val="both"/>
      </w:pPr>
      <w:r>
        <w:rPr>
          <w:rStyle w:val="s0"/>
        </w:rPr>
        <w:t>"үш зертхананы халықаралық деңгейде аккредиттеу";</w:t>
      </w:r>
    </w:p>
    <w:p w:rsidR="00000000" w:rsidRDefault="00246FB2">
      <w:pPr>
        <w:ind w:firstLine="400"/>
        <w:jc w:val="both"/>
      </w:pPr>
      <w:r>
        <w:rPr>
          <w:rStyle w:val="s0"/>
        </w:rPr>
        <w:t>2) тар</w:t>
      </w:r>
      <w:r>
        <w:rPr>
          <w:rStyle w:val="s0"/>
        </w:rPr>
        <w:t>мақша мынадай мазмұндағы абзацпен толықтырылсын:</w:t>
      </w:r>
    </w:p>
    <w:p w:rsidR="00000000" w:rsidRDefault="00246FB2">
      <w:pPr>
        <w:ind w:firstLine="400"/>
        <w:jc w:val="both"/>
      </w:pPr>
      <w:r>
        <w:rPr>
          <w:rStyle w:val="s0"/>
        </w:rPr>
        <w:t>"қазақстандық сәйкестік сертификаттарын халықаралық деңгейде тану үшін негіз жасау";</w:t>
      </w:r>
    </w:p>
    <w:p w:rsidR="00000000" w:rsidRDefault="00246FB2">
      <w:pPr>
        <w:ind w:firstLine="400"/>
        <w:jc w:val="both"/>
      </w:pPr>
      <w:r>
        <w:rPr>
          <w:rStyle w:val="s0"/>
        </w:rPr>
        <w:t>3) тармақша мынадай мазмұндағы абзацпен толықтырылсын:</w:t>
      </w:r>
    </w:p>
    <w:p w:rsidR="00000000" w:rsidRDefault="00246FB2">
      <w:pPr>
        <w:ind w:firstLine="400"/>
        <w:jc w:val="both"/>
      </w:pPr>
      <w:r>
        <w:rPr>
          <w:rStyle w:val="s0"/>
        </w:rPr>
        <w:t>"1 зертхананы аккредиттеуге арналған орташа шығын 4 333,0 мың теңге</w:t>
      </w:r>
      <w:r>
        <w:rPr>
          <w:rStyle w:val="s0"/>
        </w:rPr>
        <w:t>";</w:t>
      </w:r>
    </w:p>
    <w:p w:rsidR="00000000" w:rsidRDefault="00246FB2">
      <w:pPr>
        <w:ind w:firstLine="400"/>
        <w:jc w:val="both"/>
      </w:pPr>
      <w:r>
        <w:rPr>
          <w:rStyle w:val="s0"/>
        </w:rPr>
        <w:t>5) тармақша мынадай мазмұндағы абзацпен толықтырылсын:</w:t>
      </w:r>
    </w:p>
    <w:p w:rsidR="00000000" w:rsidRDefault="00246FB2">
      <w:pPr>
        <w:ind w:firstLine="400"/>
        <w:jc w:val="both"/>
      </w:pPr>
      <w:r>
        <w:rPr>
          <w:rStyle w:val="s0"/>
        </w:rPr>
        <w:t>"өнім қауіпсіздігін сынау және бағалау нәтижелерінің шынайылығы мен дәлдігін арттыру".</w:t>
      </w:r>
    </w:p>
    <w:p w:rsidR="00000000" w:rsidRDefault="00246FB2">
      <w:pPr>
        <w:ind w:firstLine="400"/>
        <w:jc w:val="both"/>
      </w:pPr>
      <w:r>
        <w:rPr>
          <w:rStyle w:val="s0"/>
        </w:rPr>
        <w:t>2. Осы қаулы қол қойылған күнінен бастап қолданысқа енгізіледі.</w:t>
      </w:r>
    </w:p>
    <w:p w:rsidR="00000000" w:rsidRDefault="00246FB2">
      <w:pPr>
        <w:ind w:firstLine="400"/>
        <w:jc w:val="both"/>
      </w:pPr>
      <w:r>
        <w:rPr>
          <w:rStyle w:val="s0"/>
        </w:rPr>
        <w:t> </w:t>
      </w:r>
    </w:p>
    <w:p w:rsidR="00000000" w:rsidRDefault="00246FB2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6FB2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  <w:p w:rsidR="00000000" w:rsidRDefault="00246FB2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46FB2">
            <w:pPr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246FB2">
      <w:pPr>
        <w:ind w:firstLine="400"/>
        <w:jc w:val="both"/>
      </w:pPr>
      <w:r>
        <w:rPr>
          <w:rStyle w:val="s0"/>
        </w:rPr>
        <w:t> </w:t>
      </w:r>
    </w:p>
    <w:p w:rsidR="00000000" w:rsidRDefault="00246FB2">
      <w:pPr>
        <w:ind w:firstLine="400"/>
        <w:jc w:val="both"/>
      </w:pPr>
      <w:r>
        <w:rPr>
          <w:rStyle w:val="s0"/>
        </w:rPr>
        <w:t> </w:t>
      </w:r>
    </w:p>
    <w:p w:rsidR="00000000" w:rsidRDefault="00246FB2">
      <w:pPr>
        <w:ind w:firstLine="400"/>
        <w:jc w:val="both"/>
      </w:pPr>
      <w:r>
        <w:rPr>
          <w:rStyle w:val="s0"/>
        </w:rPr>
        <w:t> </w:t>
      </w:r>
    </w:p>
    <w:p w:rsidR="00000000" w:rsidRDefault="00246FB2">
      <w:pPr>
        <w:ind w:firstLine="400"/>
        <w:jc w:val="both"/>
      </w:pPr>
      <w:r>
        <w:rPr>
          <w:rStyle w:val="s0"/>
        </w:rPr>
        <w:t> </w:t>
      </w:r>
    </w:p>
    <w:p w:rsidR="00000000" w:rsidRDefault="00246FB2">
      <w:pPr>
        <w:ind w:firstLine="400"/>
        <w:jc w:val="both"/>
      </w:pPr>
      <w:r>
        <w:rPr>
          <w:rStyle w:val="s0"/>
        </w:rPr>
        <w:t> </w:t>
      </w:r>
    </w:p>
    <w:p w:rsidR="00000000" w:rsidRDefault="00246FB2">
      <w:pPr>
        <w:ind w:firstLine="400"/>
        <w:jc w:val="both"/>
      </w:pPr>
      <w:r>
        <w:rPr>
          <w:rStyle w:val="s0"/>
        </w:rPr>
        <w:t> </w:t>
      </w:r>
    </w:p>
    <w:p w:rsidR="00000000" w:rsidRDefault="00246FB2">
      <w:pPr>
        <w:ind w:firstLine="400"/>
        <w:jc w:val="both"/>
      </w:pPr>
      <w:r>
        <w:rPr>
          <w:rStyle w:val="s0"/>
        </w:rPr>
        <w:t> </w:t>
      </w:r>
    </w:p>
    <w:p w:rsidR="00000000" w:rsidRDefault="00246FB2">
      <w:pPr>
        <w:ind w:firstLine="400"/>
        <w:jc w:val="both"/>
      </w:pPr>
      <w:r>
        <w:rPr>
          <w:rStyle w:val="s0"/>
        </w:rPr>
        <w:t> </w:t>
      </w:r>
    </w:p>
    <w:p w:rsidR="00000000" w:rsidRDefault="00246FB2">
      <w:pPr>
        <w:ind w:firstLine="400"/>
        <w:jc w:val="both"/>
      </w:pPr>
      <w:r>
        <w:rPr>
          <w:rStyle w:val="s0"/>
        </w:rPr>
        <w:t> </w:t>
      </w:r>
    </w:p>
    <w:p w:rsidR="00000000" w:rsidRDefault="00246FB2">
      <w:pPr>
        <w:ind w:firstLine="400"/>
        <w:jc w:val="both"/>
      </w:pPr>
      <w:r>
        <w:rPr>
          <w:rStyle w:val="s0"/>
        </w:rPr>
        <w:t> </w:t>
      </w:r>
    </w:p>
    <w:p w:rsidR="00000000" w:rsidRDefault="00246FB2">
      <w:pPr>
        <w:ind w:firstLine="400"/>
        <w:jc w:val="both"/>
      </w:pPr>
      <w:r>
        <w:rPr>
          <w:rStyle w:val="s0"/>
        </w:rPr>
        <w:t> </w:t>
      </w:r>
    </w:p>
    <w:p w:rsidR="00000000" w:rsidRDefault="00246FB2">
      <w:pPr>
        <w:ind w:firstLine="400"/>
        <w:jc w:val="both"/>
      </w:pPr>
      <w:r>
        <w:rPr>
          <w:rStyle w:val="s0"/>
        </w:rPr>
        <w:t> </w:t>
      </w:r>
    </w:p>
    <w:p w:rsidR="00000000" w:rsidRDefault="00246FB2">
      <w:pPr>
        <w:ind w:firstLine="400"/>
        <w:jc w:val="both"/>
      </w:pPr>
      <w:r>
        <w:rPr>
          <w:rStyle w:val="s0"/>
        </w:rPr>
        <w:t> </w:t>
      </w:r>
    </w:p>
    <w:p w:rsidR="00000000" w:rsidRDefault="00246FB2">
      <w:pPr>
        <w:ind w:firstLine="400"/>
        <w:jc w:val="both"/>
      </w:pPr>
      <w:r>
        <w:rPr>
          <w:rStyle w:val="s0"/>
        </w:rPr>
        <w:t> </w:t>
      </w:r>
    </w:p>
    <w:p w:rsidR="00000000" w:rsidRDefault="00246FB2">
      <w:pPr>
        <w:ind w:firstLine="400"/>
        <w:jc w:val="both"/>
      </w:pPr>
      <w:r>
        <w:rPr>
          <w:rStyle w:val="s0"/>
        </w:rPr>
        <w:t> </w:t>
      </w:r>
    </w:p>
    <w:p w:rsidR="00000000" w:rsidRDefault="00246FB2">
      <w:pPr>
        <w:ind w:firstLine="400"/>
        <w:jc w:val="both"/>
      </w:pPr>
      <w:r>
        <w:rPr>
          <w:rStyle w:val="s0"/>
        </w:rPr>
        <w:t> </w:t>
      </w:r>
    </w:p>
    <w:p w:rsidR="00000000" w:rsidRDefault="00246FB2">
      <w:pPr>
        <w:ind w:firstLine="400"/>
        <w:jc w:val="both"/>
      </w:pPr>
      <w:r>
        <w:rPr>
          <w:rStyle w:val="s0"/>
        </w:rPr>
        <w:t> </w:t>
      </w:r>
    </w:p>
    <w:p w:rsidR="00000000" w:rsidRDefault="00246FB2">
      <w:pPr>
        <w:ind w:firstLine="400"/>
        <w:jc w:val="both"/>
      </w:pPr>
      <w:r>
        <w:rPr>
          <w:rStyle w:val="s0"/>
        </w:rPr>
        <w:t> </w:t>
      </w:r>
    </w:p>
    <w:p w:rsidR="00000000" w:rsidRDefault="00246FB2">
      <w:pPr>
        <w:ind w:firstLine="400"/>
        <w:jc w:val="both"/>
      </w:pPr>
      <w:r>
        <w:rPr>
          <w:rStyle w:val="s0"/>
        </w:rPr>
        <w:t> </w:t>
      </w:r>
    </w:p>
    <w:p w:rsidR="00000000" w:rsidRDefault="00246FB2">
      <w:pPr>
        <w:ind w:firstLine="400"/>
        <w:jc w:val="both"/>
      </w:pPr>
      <w:r>
        <w:rPr>
          <w:rStyle w:val="s0"/>
        </w:rPr>
        <w:t> </w:t>
      </w:r>
    </w:p>
    <w:p w:rsidR="00000000" w:rsidRDefault="00246FB2">
      <w:pPr>
        <w:ind w:firstLine="400"/>
        <w:jc w:val="both"/>
      </w:pPr>
      <w:r>
        <w:rPr>
          <w:rStyle w:val="s0"/>
        </w:rPr>
        <w:t> </w:t>
      </w:r>
    </w:p>
    <w:p w:rsidR="00000000" w:rsidRDefault="00246FB2">
      <w:pPr>
        <w:ind w:firstLine="400"/>
        <w:jc w:val="both"/>
      </w:pPr>
      <w:r>
        <w:rPr>
          <w:rStyle w:val="s0"/>
        </w:rPr>
        <w:t> </w:t>
      </w:r>
    </w:p>
    <w:p w:rsidR="00000000" w:rsidRDefault="00246FB2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46FB2" w:rsidRDefault="00246FB2" w:rsidP="00246FB2">
      <w:r>
        <w:separator/>
      </w:r>
    </w:p>
  </w:endnote>
  <w:endnote w:type="continuationSeparator" w:id="0">
    <w:p w:rsidR="00246FB2" w:rsidRDefault="00246FB2" w:rsidP="00246F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6FB2" w:rsidRDefault="00246FB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6FB2" w:rsidRDefault="00246FB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6FB2" w:rsidRDefault="00246FB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46FB2" w:rsidRDefault="00246FB2" w:rsidP="00246FB2">
      <w:r>
        <w:separator/>
      </w:r>
    </w:p>
  </w:footnote>
  <w:footnote w:type="continuationSeparator" w:id="0">
    <w:p w:rsidR="00246FB2" w:rsidRDefault="00246FB2" w:rsidP="00246FB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6FB2" w:rsidRDefault="00246FB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6FB2" w:rsidRDefault="00246FB2" w:rsidP="00246FB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46FB2" w:rsidRDefault="00246FB2" w:rsidP="00246FB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2005 жылғы 12 желтоқсандағы № 1235 қаулысына өзгерістер мен толықтырулар енгізу туралы» Қазақстан Республикасы Үкіметінің 2006 жылғы 6 қарашадағы № 470е Қаулысы</w:t>
    </w:r>
  </w:p>
  <w:p w:rsidR="00246FB2" w:rsidRPr="00246FB2" w:rsidRDefault="00246FB2" w:rsidP="00246FB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06.11.2006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6FB2" w:rsidRDefault="00246FB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46FB2"/>
    <w:rsid w:val="00246F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46FB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46FB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46FB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46FB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46FB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46FB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46FB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46FB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41975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37452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41975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597</Words>
  <Characters>5028</Characters>
  <Application>Microsoft Office Word</Application>
  <DocSecurity>0</DocSecurity>
  <Lines>41</Lines>
  <Paragraphs>11</Paragraphs>
  <ScaleCrop>false</ScaleCrop>
  <Company>SPecialiST RePack</Company>
  <LinksUpToDate>false</LinksUpToDate>
  <CharactersWithSpaces>5614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2005 жылғы 12 желтоқсандағы № 1235 қаулысына өзгерістер мен толықтырулар енгізу туралы» Қазақстан Республикасы Үкіметінің 2006 жылғы 6 қарашадағы № 470е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2024-02-19T19:57:00Z</dcterms:created>
  <dcterms:modified xsi:type="dcterms:W3CDTF">2024-02-19T19:57:00Z</dcterms:modified>
</cp:coreProperties>
</file>