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14F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11 декабря 2006 года № 129 «Об утверждении Правил осуществления валютных операций в Республике Казахстан» (с изменениями и дополнениями по состоянию на 24.08.2009 г.) (утратило силу)</w:t>
      </w:r>
    </w:p>
    <w:p w:rsidR="00000000" w:rsidRDefault="00C914F2">
      <w:pPr>
        <w:ind w:firstLine="400"/>
        <w:jc w:val="both"/>
      </w:pPr>
      <w:r>
        <w:t> </w:t>
      </w:r>
    </w:p>
    <w:p w:rsidR="00000000" w:rsidRDefault="00C914F2">
      <w:pPr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20 января 2007 года под № 4516</w:t>
      </w:r>
    </w:p>
    <w:p w:rsidR="00000000" w:rsidRDefault="00C914F2">
      <w:pPr>
        <w:ind w:firstLine="400"/>
        <w:jc w:val="both"/>
      </w:pPr>
      <w:r>
        <w:t> </w:t>
      </w:r>
    </w:p>
    <w:p w:rsidR="00000000" w:rsidRDefault="00C914F2">
      <w:pPr>
        <w:ind w:firstLine="426"/>
      </w:pPr>
      <w:r>
        <w:t>Опубликовано: «Юридическая газета» от 2 февраля 2007 г. № 17 (1220)</w:t>
      </w:r>
    </w:p>
    <w:p w:rsidR="00000000" w:rsidRDefault="00C914F2">
      <w:pPr>
        <w:ind w:firstLine="426"/>
      </w:pPr>
      <w:r>
        <w:t> </w:t>
      </w:r>
    </w:p>
    <w:p w:rsidR="00000000" w:rsidRDefault="00C914F2">
      <w:pPr>
        <w:ind w:firstLine="426"/>
      </w:pPr>
      <w:r>
        <w:t>Внесены изменения:</w:t>
      </w:r>
    </w:p>
    <w:p w:rsidR="00000000" w:rsidRDefault="00C914F2">
      <w:pPr>
        <w:ind w:firstLine="400"/>
        <w:jc w:val="both"/>
      </w:pPr>
      <w:r>
        <w:t> </w:t>
      </w:r>
    </w:p>
    <w:p w:rsidR="00000000" w:rsidRDefault="00C914F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25.06.07 г. № 60;</w:t>
      </w:r>
    </w:p>
    <w:p w:rsidR="00000000" w:rsidRDefault="00C914F2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24.08.09 г. № 76 (введено в действи</w:t>
      </w:r>
      <w:r>
        <w:rPr>
          <w:rStyle w:val="s0"/>
        </w:rPr>
        <w:t>е с 1 ноября 2009 г.).</w:t>
      </w:r>
    </w:p>
    <w:p w:rsidR="00000000" w:rsidRDefault="00C914F2">
      <w:pPr>
        <w:ind w:firstLine="400"/>
        <w:jc w:val="both"/>
      </w:pPr>
      <w:r>
        <w:rPr>
          <w:rStyle w:val="s0"/>
        </w:rPr>
        <w:t> </w:t>
      </w:r>
    </w:p>
    <w:p w:rsidR="00000000" w:rsidRDefault="00C914F2">
      <w:pPr>
        <w:ind w:firstLine="400"/>
        <w:jc w:val="both"/>
      </w:pPr>
      <w:r>
        <w:rPr>
          <w:rStyle w:val="s0"/>
        </w:rPr>
        <w:t xml:space="preserve">Утратило силу с 1 июля 2012 года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апреля 2012 года № 154</w:t>
      </w:r>
    </w:p>
    <w:p w:rsidR="00000000" w:rsidRDefault="00C914F2">
      <w:pPr>
        <w:ind w:firstLine="400"/>
        <w:jc w:val="both"/>
      </w:pPr>
      <w:r>
        <w:rPr>
          <w:rStyle w:val="s0"/>
        </w:rPr>
        <w:t> </w:t>
      </w:r>
    </w:p>
    <w:p w:rsidR="00000000" w:rsidRDefault="00C914F2">
      <w:pPr>
        <w:ind w:firstLine="400"/>
        <w:jc w:val="both"/>
      </w:pPr>
      <w:r>
        <w:t>Предыдущие редакции:</w:t>
      </w:r>
    </w:p>
    <w:p w:rsidR="00000000" w:rsidRDefault="00C914F2">
      <w:pPr>
        <w:ind w:firstLine="400"/>
        <w:jc w:val="both"/>
      </w:pPr>
      <w:r>
        <w:t> </w:t>
      </w:r>
    </w:p>
    <w:p w:rsidR="00000000" w:rsidRDefault="00C914F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25.06.07 г.</w:t>
      </w:r>
    </w:p>
    <w:p w:rsidR="00000000" w:rsidRDefault="00C914F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24.08.09 г.</w:t>
      </w:r>
    </w:p>
    <w:p w:rsidR="00000000" w:rsidRDefault="00C914F2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4F2" w:rsidRDefault="00C914F2" w:rsidP="00C914F2">
      <w:r>
        <w:separator/>
      </w:r>
    </w:p>
  </w:endnote>
  <w:endnote w:type="continuationSeparator" w:id="0">
    <w:p w:rsidR="00C914F2" w:rsidRDefault="00C914F2" w:rsidP="00C9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F2" w:rsidRDefault="00C914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F2" w:rsidRDefault="00C914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F2" w:rsidRDefault="00C914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4F2" w:rsidRDefault="00C914F2" w:rsidP="00C914F2">
      <w:r>
        <w:separator/>
      </w:r>
    </w:p>
  </w:footnote>
  <w:footnote w:type="continuationSeparator" w:id="0">
    <w:p w:rsidR="00C914F2" w:rsidRDefault="00C914F2" w:rsidP="00C914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F2" w:rsidRDefault="00C914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F2" w:rsidRDefault="00C914F2" w:rsidP="00C914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14F2" w:rsidRPr="00C914F2" w:rsidRDefault="00C914F2" w:rsidP="00C914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УТВЕРЖДЕНЫ ПОСТАНОВЛЕНИЕМ ПРАВЛЕНИЯ НБ РК ОТ 11.12.2006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4F2" w:rsidRDefault="00C914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14F2"/>
    <w:rsid w:val="00C91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14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14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14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14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14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14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14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14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9635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474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973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147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636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1130</Characters>
  <Application>Microsoft Office Word</Application>
  <DocSecurity>0</DocSecurity>
  <Lines>9</Lines>
  <Paragraphs>2</Paragraphs>
  <ScaleCrop>false</ScaleCrop>
  <Company/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УТВЕРЖДЕНЫ ПОСТАНОВЛЕНИЕМ ПРАВЛЕНИЯ НБ РК ОТ 11.12.2006 №... (©Paragraph 2023)</dc:title>
  <dc:subject/>
  <dc:creator>Сергей М</dc:creator>
  <cp:keywords/>
  <dc:description/>
  <cp:lastModifiedBy>Сергей М</cp:lastModifiedBy>
  <cp:revision>2</cp:revision>
  <dcterms:created xsi:type="dcterms:W3CDTF">2023-10-24T22:03:00Z</dcterms:created>
  <dcterms:modified xsi:type="dcterms:W3CDTF">2023-10-24T22:03:00Z</dcterms:modified>
</cp:coreProperties>
</file>