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014F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 2006 жылғы 11 желтоқсандағы № 220 Жарлығын іске асыру жөніндегі іс-шаралар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23 желтоқсандағы № 1247 Қаулысы</w:t>
      </w:r>
    </w:p>
    <w:p w:rsidR="00000000" w:rsidRDefault="00CD014F">
      <w:pPr>
        <w:pStyle w:val="pc"/>
      </w:pPr>
      <w:r>
        <w:rPr>
          <w:rStyle w:val="s3"/>
        </w:rPr>
        <w:t xml:space="preserve">(2021.18.10. берілген </w:t>
      </w:r>
      <w:hyperlink r:id="rId7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CD014F">
      <w:pPr>
        <w:pStyle w:val="pc"/>
      </w:pPr>
      <w:r>
        <w:rPr>
          <w:rStyle w:val="s3"/>
        </w:rPr>
        <w:t> </w:t>
      </w:r>
    </w:p>
    <w:p w:rsidR="00000000" w:rsidRDefault="00CD014F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2009.13.03. № 297 </w:t>
      </w:r>
      <w:hyperlink r:id="rId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1-тармақтағы «ҚазАгро» ұлттық холдингі» акционер</w:t>
      </w:r>
      <w:r>
        <w:rPr>
          <w:rStyle w:val="s3"/>
        </w:rPr>
        <w:t>лік қоғамы» деген сөздер «ҚазАгро» ұлттық басқарушы холдингі» акционерлік қоғамы» деген сөздермен, бұдан әрі қаулының мәтіні бойынша «ҚазАгро» ұлттық холдингі» деген сөздер «ҚазАгро» холдингі» деген сөздермен ауыстырылды (бұр.</w:t>
      </w:r>
      <w:hyperlink r:id="rId9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CD014F">
      <w:pPr>
        <w:pStyle w:val="pji"/>
      </w:pPr>
      <w:r>
        <w:rPr>
          <w:rStyle w:val="s3"/>
          <w:b/>
          <w:bCs/>
        </w:rPr>
        <w:t> </w:t>
      </w:r>
    </w:p>
    <w:p w:rsidR="00000000" w:rsidRDefault="00CD014F">
      <w:pPr>
        <w:pStyle w:val="pj"/>
      </w:pPr>
      <w:r>
        <w:rPr>
          <w:rStyle w:val="s0"/>
        </w:rPr>
        <w:t>«Агроөнеркәсіп кешенін дамытудың кейбір мәселелері туралы» Қазақстан Республикасы Президентінің 2006 жылғы 11 желтоқсандағы № 220 </w:t>
      </w:r>
      <w:hyperlink r:id="rId10" w:history="1">
        <w:r>
          <w:rPr>
            <w:rStyle w:val="a3"/>
          </w:rPr>
          <w:t>Жарлығын</w:t>
        </w:r>
      </w:hyperlink>
      <w:r>
        <w:rPr>
          <w:rStyle w:val="s0"/>
        </w:rPr>
        <w:t xml:space="preserve"> іске </w:t>
      </w:r>
      <w:r>
        <w:rPr>
          <w:rStyle w:val="s0"/>
        </w:rPr>
        <w:t>асыру мақсатында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CD014F">
      <w:pPr>
        <w:pStyle w:val="pj"/>
      </w:pPr>
      <w:r>
        <w:rPr>
          <w:rStyle w:val="s0"/>
        </w:rPr>
        <w:t>1. Жарғылық капиталына мемлекет 100 пайыз қатысатын «ҚазАгро» ұлттық басқарушы холдингі (бұдан әрі - «ҚазАгро» холдингі АҚ) құрылсын.</w:t>
      </w:r>
    </w:p>
    <w:p w:rsidR="00000000" w:rsidRDefault="00CD014F">
      <w:pPr>
        <w:pStyle w:val="pj"/>
      </w:pPr>
      <w:r>
        <w:rPr>
          <w:rStyle w:val="s0"/>
        </w:rPr>
        <w:t>2. «ҚазАгро» холдингі» АҚ қызметінің негізгі мәні акциялар</w:t>
      </w:r>
      <w:r>
        <w:rPr>
          <w:rStyle w:val="s0"/>
        </w:rPr>
        <w:t>ының мемлекеттік пакеттері «ҚазАгро» холдингі» АҚ-ның орналастырылатын акцияларын төлеуге берілетін агроөнеркәсіптік кешен саласындағы қызметті жүзеге асыратын акционерлік қоғамдарды тиімді басқару жолымен Қазақстан Республикасының агроөнеркәсіптік кешенін</w:t>
      </w:r>
      <w:r>
        <w:rPr>
          <w:rStyle w:val="s0"/>
        </w:rPr>
        <w:t xml:space="preserve"> дамытуды ынталандыру болып белгіленсін.</w:t>
      </w:r>
    </w:p>
    <w:p w:rsidR="00000000" w:rsidRDefault="00CD014F">
      <w:pPr>
        <w:pStyle w:val="pj"/>
      </w:pPr>
      <w:r>
        <w:rPr>
          <w:rStyle w:val="s0"/>
        </w:rPr>
        <w:t>3. Қоса беріліп отырған:</w:t>
      </w:r>
    </w:p>
    <w:p w:rsidR="00000000" w:rsidRDefault="00CD014F">
      <w:pPr>
        <w:pStyle w:val="pj"/>
      </w:pPr>
      <w:r>
        <w:rPr>
          <w:rStyle w:val="s0"/>
        </w:rPr>
        <w:t xml:space="preserve">1) ҚР Үкіметінің 2020.31.12. № 952 </w:t>
      </w:r>
      <w:hyperlink r:id="rId11" w:anchor="sub_id=6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D014F">
      <w:pPr>
        <w:pStyle w:val="pj"/>
      </w:pPr>
      <w:r>
        <w:rPr>
          <w:rStyle w:val="s0"/>
        </w:rPr>
        <w:t xml:space="preserve">2) акцияларының мемлекеттік пакеттері «ҚазАгро» холдингі» АҚ-ның орналастырылатын акцияларын төлеуге берілетін акционерлік қоғамдардың </w:t>
      </w:r>
      <w:hyperlink w:anchor="sub10" w:history="1">
        <w:r>
          <w:rPr>
            <w:rStyle w:val="a3"/>
          </w:rPr>
          <w:t>тізбесі</w:t>
        </w:r>
      </w:hyperlink>
      <w:r>
        <w:rPr>
          <w:rStyle w:val="s0"/>
        </w:rPr>
        <w:t xml:space="preserve"> (бұдан әрі - тізбе) бекітілсін.</w:t>
      </w:r>
    </w:p>
    <w:p w:rsidR="00000000" w:rsidRDefault="00CD014F">
      <w:pPr>
        <w:pStyle w:val="pj"/>
      </w:pPr>
      <w:bookmarkStart w:id="1" w:name="SUB40"/>
      <w:bookmarkEnd w:id="1"/>
      <w:r>
        <w:rPr>
          <w:rStyle w:val="s0"/>
        </w:rPr>
        <w:t>4. Қазақстан Республик</w:t>
      </w:r>
      <w:r>
        <w:rPr>
          <w:rStyle w:val="s0"/>
        </w:rPr>
        <w:t>асы Қаржы министрлігінің Мемлекеттік мүлік және жекешелендіру комитеті заңнамада белгіленген тәртіппен:</w:t>
      </w:r>
    </w:p>
    <w:p w:rsidR="00000000" w:rsidRDefault="00CD014F">
      <w:pPr>
        <w:pStyle w:val="pj"/>
      </w:pPr>
      <w:r>
        <w:rPr>
          <w:rStyle w:val="s0"/>
        </w:rPr>
        <w:t>«ҚазАгро» холдингі» АҚ акцияларының мемлекеттік пакетін иелену және пайдалану құқықтарын Қазақстан Республикасы Ауыл шаруашылығы министрлігіне берсін;</w:t>
      </w:r>
    </w:p>
    <w:p w:rsidR="00000000" w:rsidRDefault="00CD014F">
      <w:pPr>
        <w:pStyle w:val="pj"/>
      </w:pPr>
      <w:r>
        <w:rPr>
          <w:rStyle w:val="s0"/>
        </w:rPr>
        <w:t>Қ</w:t>
      </w:r>
      <w:r>
        <w:rPr>
          <w:rStyle w:val="s0"/>
        </w:rPr>
        <w:t>азақстан Республикасы Ауыл шаруашылығы министрлігімен бірлесіп:</w:t>
      </w:r>
    </w:p>
    <w:p w:rsidR="00000000" w:rsidRDefault="00CD014F">
      <w:pPr>
        <w:pStyle w:val="pji"/>
      </w:pPr>
      <w:r>
        <w:rPr>
          <w:rStyle w:val="s3"/>
        </w:rPr>
        <w:t>2007 жылғы 1 қаңтардан бастап қолданысқа енгізілді</w:t>
      </w:r>
    </w:p>
    <w:p w:rsidR="00000000" w:rsidRDefault="00CD014F">
      <w:pPr>
        <w:pStyle w:val="pj"/>
      </w:pPr>
      <w:r>
        <w:rPr>
          <w:rStyle w:val="s0"/>
        </w:rPr>
        <w:t>1) «ҚазАгро» холдингі» АҚ жарғылық капиталын 2007 жылға арналған республикалық бюджет қаражаты есебінен 300000000 (үш жүз миллион) теңге мөлш</w:t>
      </w:r>
      <w:r>
        <w:rPr>
          <w:rStyle w:val="s0"/>
        </w:rPr>
        <w:t>ерінде қалыптастыруды;</w:t>
      </w:r>
    </w:p>
    <w:p w:rsidR="00000000" w:rsidRDefault="00CD014F">
      <w:pPr>
        <w:pStyle w:val="pj"/>
      </w:pPr>
      <w:r>
        <w:rPr>
          <w:rStyle w:val="s0"/>
        </w:rPr>
        <w:t>2) «ҚазАгро» холдингі» АҚ қызметінің негізгі қағидаттары туралы меморандумның ережелерін ескере отырып, «ҚазАгро» холдингі» АҚ-ның жарғысын бекітуді;</w:t>
      </w:r>
    </w:p>
    <w:p w:rsidR="00000000" w:rsidRDefault="00CD014F">
      <w:pPr>
        <w:pStyle w:val="pj"/>
      </w:pPr>
      <w:r>
        <w:rPr>
          <w:rStyle w:val="s0"/>
        </w:rPr>
        <w:t>3) «ҚазАгро» холдингі» АҚ-ны Қазақстан Республикасының әділет органдарында мемлекет</w:t>
      </w:r>
      <w:r>
        <w:rPr>
          <w:rStyle w:val="s0"/>
        </w:rPr>
        <w:t>тік тіркеуді;</w:t>
      </w:r>
    </w:p>
    <w:p w:rsidR="00000000" w:rsidRDefault="00CD014F">
      <w:pPr>
        <w:pStyle w:val="pj"/>
      </w:pPr>
      <w:r>
        <w:rPr>
          <w:rStyle w:val="s0"/>
        </w:rPr>
        <w:t>4) осы қаулыдан туындайтын өзге де шараларды қабылдауды қамтамасыз етсін.</w:t>
      </w:r>
    </w:p>
    <w:p w:rsidR="00000000" w:rsidRDefault="00CD014F">
      <w:pPr>
        <w:pStyle w:val="pj"/>
      </w:pPr>
      <w:bookmarkStart w:id="2" w:name="SUB50"/>
      <w:bookmarkEnd w:id="2"/>
      <w:r>
        <w:rPr>
          <w:rStyle w:val="s0"/>
        </w:rPr>
        <w:t>5. Тізбеде көрсетілген акционерлік қоғамдар заңнамада белгіленген тәртіппен «ҚазАгро» холдингі» АҚ-ның орналастырылатын акцияларын төлеуге берілетін акциялардың мемлекеттік пакеттерін бағалауды жүргізсін.</w:t>
      </w:r>
    </w:p>
    <w:p w:rsidR="00000000" w:rsidRDefault="00CD014F">
      <w:pPr>
        <w:pStyle w:val="pj"/>
      </w:pPr>
      <w:r>
        <w:rPr>
          <w:rStyle w:val="s0"/>
        </w:rPr>
        <w:t>6. Қазақстан Республикасы Қаржы министрлігінің Мемл</w:t>
      </w:r>
      <w:r>
        <w:rPr>
          <w:rStyle w:val="s0"/>
        </w:rPr>
        <w:t xml:space="preserve">екеттік мүлік және жекешелендіру комитеті Қазақстан Республикасы Ауыл шаруашылығы министрлігімен бірлесіп, осы қаулының </w:t>
      </w:r>
      <w:hyperlink w:anchor="sub40" w:history="1">
        <w:r>
          <w:rPr>
            <w:rStyle w:val="a3"/>
          </w:rPr>
          <w:t>4</w:t>
        </w:r>
      </w:hyperlink>
      <w:r>
        <w:rPr>
          <w:rStyle w:val="s0"/>
        </w:rPr>
        <w:t xml:space="preserve"> және </w:t>
      </w:r>
      <w:hyperlink w:anchor="sub50" w:history="1">
        <w:r>
          <w:rPr>
            <w:rStyle w:val="a3"/>
          </w:rPr>
          <w:t>5-тармақтарында</w:t>
        </w:r>
      </w:hyperlink>
      <w:r>
        <w:rPr>
          <w:rStyle w:val="s0"/>
        </w:rPr>
        <w:t xml:space="preserve"> көрсетілген іс-шаралар орындалғаннан кейін заңнамада белг</w:t>
      </w:r>
      <w:r>
        <w:rPr>
          <w:rStyle w:val="s0"/>
        </w:rPr>
        <w:t>іленген тәртіппен «ҚазАгро» холдингі» АҚ-ның жарияланған акцияларының санын ұлғайтуды және тізбеде көрсетілген акционерлік қоғамдар акцияларының мемлекеттік пакеттерін беру жолымен орналастырылатын акцияларды төлеуді қамтамасыз етсін.</w:t>
      </w:r>
    </w:p>
    <w:p w:rsidR="00000000" w:rsidRDefault="00CD014F">
      <w:pPr>
        <w:pStyle w:val="pj"/>
      </w:pPr>
      <w:r>
        <w:rPr>
          <w:rStyle w:val="s0"/>
        </w:rPr>
        <w:t>7. Қазақстан Республи</w:t>
      </w:r>
      <w:r>
        <w:rPr>
          <w:rStyle w:val="s0"/>
        </w:rPr>
        <w:t>касы Ауыл шаруашылығы министрлігі мүдделі мемлекеттік органдармен бірлесіп:</w:t>
      </w:r>
    </w:p>
    <w:p w:rsidR="00000000" w:rsidRDefault="00CD014F">
      <w:pPr>
        <w:pStyle w:val="pj"/>
      </w:pPr>
      <w:r>
        <w:rPr>
          <w:rStyle w:val="s0"/>
        </w:rPr>
        <w:t>1) бір ай мерзімде «ҚазАгро» холдингі» АҚ Директорлар кеңесінің құрамы жөнінде ұсыныстар енгізсін;</w:t>
      </w:r>
    </w:p>
    <w:p w:rsidR="00000000" w:rsidRDefault="00CD014F">
      <w:pPr>
        <w:pStyle w:val="pj"/>
      </w:pPr>
      <w:r>
        <w:rPr>
          <w:rStyle w:val="s0"/>
        </w:rPr>
        <w:t>2) бір жарым ай мерзімде осы қаулыға сәйкес Қазақстан Республикасының нормативтік</w:t>
      </w:r>
      <w:r>
        <w:rPr>
          <w:rStyle w:val="s0"/>
        </w:rPr>
        <w:t xml:space="preserve"> құқықтық кесімдеріне өзгерістер мен толықтырулар енгізу жөнінде ұсыныстар енгізсін.</w:t>
      </w:r>
    </w:p>
    <w:p w:rsidR="00000000" w:rsidRDefault="00CD014F">
      <w:pPr>
        <w:pStyle w:val="pj"/>
      </w:pPr>
      <w:r>
        <w:rPr>
          <w:rStyle w:val="s0"/>
        </w:rPr>
        <w:t>8. Қазақстан Республикасы Үкіметінің кейбір шешімдеріне мынадай толықтырулар енгізілсін:</w:t>
      </w:r>
    </w:p>
    <w:p w:rsidR="00000000" w:rsidRDefault="00CD014F">
      <w:pPr>
        <w:pStyle w:val="pj"/>
      </w:pPr>
      <w:r>
        <w:rPr>
          <w:rStyle w:val="s0"/>
        </w:rPr>
        <w:t>1) «Акциялардың мемлекеттік пакеттеріне мемлекеттік меншіктің түрлері және ұйымдар</w:t>
      </w:r>
      <w:r>
        <w:rPr>
          <w:rStyle w:val="s0"/>
        </w:rPr>
        <w:t>ға</w:t>
      </w:r>
      <w:r>
        <w:rPr>
          <w:rStyle w:val="s0"/>
        </w:rPr>
        <w:t xml:space="preserve"> қатысудың мемлекеттік үлестері туралы» Қазақстан Республикасы Үкіметінің 1999 жылғы 12 сәуірдегі № 405 </w:t>
      </w:r>
      <w:hyperlink r:id="rId13" w:history="1">
        <w:r>
          <w:rPr>
            <w:rStyle w:val="a3"/>
          </w:rPr>
          <w:t>қаулысында</w:t>
        </w:r>
      </w:hyperlink>
      <w:r>
        <w:rPr>
          <w:rStyle w:val="s0"/>
        </w:rPr>
        <w:t> (Қазақстан Республикасының ПҮКЖ-ы, 1999 ж., № 13, 124-құжат):</w:t>
      </w:r>
    </w:p>
    <w:p w:rsidR="00000000" w:rsidRDefault="00CD014F">
      <w:pPr>
        <w:pStyle w:val="pj"/>
      </w:pPr>
      <w:r>
        <w:rPr>
          <w:rStyle w:val="s0"/>
        </w:rPr>
        <w:t xml:space="preserve">көрсетілген </w:t>
      </w:r>
      <w:r>
        <w:rPr>
          <w:rStyle w:val="s0"/>
        </w:rPr>
        <w:t>қаулымен</w:t>
      </w:r>
      <w:r>
        <w:rPr>
          <w:rStyle w:val="s0"/>
        </w:rPr>
        <w:t xml:space="preserve"> бекітілген акцияларының мемлекеттік пакеттері мен үлестері республикалық меншікке жатқызылған акционерлік қоғамдар мен шаруашылық серіктестіктердің тізбесінде:</w:t>
      </w:r>
    </w:p>
    <w:p w:rsidR="00000000" w:rsidRDefault="00CD014F">
      <w:pPr>
        <w:pStyle w:val="pj"/>
      </w:pPr>
      <w:r>
        <w:rPr>
          <w:rStyle w:val="s0"/>
        </w:rPr>
        <w:t>«Астана қаласы» деген бөлім мынадай мазмұндағы реттік нөмірі 21-81-жолмен толықтырылсын</w:t>
      </w:r>
      <w:r>
        <w:rPr>
          <w:rStyle w:val="s0"/>
        </w:rPr>
        <w:t>:</w:t>
      </w:r>
    </w:p>
    <w:p w:rsidR="00000000" w:rsidRDefault="00CD014F">
      <w:pPr>
        <w:pStyle w:val="pj"/>
      </w:pPr>
      <w:r>
        <w:rPr>
          <w:rStyle w:val="s0"/>
        </w:rPr>
        <w:t>«21-81. «ҚазАгро» ұлттық холдингі» АҚ»;</w:t>
      </w:r>
    </w:p>
    <w:p w:rsidR="00000000" w:rsidRDefault="00CD014F">
      <w:pPr>
        <w:pStyle w:val="pj"/>
      </w:pPr>
      <w:r>
        <w:rPr>
          <w:rStyle w:val="s0"/>
        </w:rPr>
        <w:t>2) «Республикалық меншіктегі ұйымдар акцияларының мемлекеттік пакеттері мен мемлекеттік үлестеріне иелік ету және пайдалану жөніндегі құқықтарды беру туралы» Қазақстан Республикасы Үкіметінің 1999 жылғы 27 мамырдағ</w:t>
      </w:r>
      <w:r>
        <w:rPr>
          <w:rStyle w:val="s0"/>
        </w:rPr>
        <w:t>ы № 659 </w:t>
      </w:r>
      <w:hyperlink r:id="rId14" w:history="1">
        <w:r>
          <w:rPr>
            <w:rStyle w:val="a3"/>
          </w:rPr>
          <w:t>қаулысында</w:t>
        </w:r>
      </w:hyperlink>
      <w:r>
        <w:rPr>
          <w:rStyle w:val="s0"/>
        </w:rPr>
        <w:t>:</w:t>
      </w:r>
    </w:p>
    <w:p w:rsidR="00000000" w:rsidRDefault="00CD014F">
      <w:pPr>
        <w:pStyle w:val="pj"/>
      </w:pPr>
      <w:r>
        <w:rPr>
          <w:rStyle w:val="s0"/>
        </w:rPr>
        <w:t>көрсетілген қаулыға қосымшада «Қазақстан Республикасы Ауыл шаруашылығы министрлігіне» деген бөлім мынадай мазмұндағы реттік нөмірі 205-14-жолмен толықтырылсын:</w:t>
      </w:r>
    </w:p>
    <w:p w:rsidR="00000000" w:rsidRDefault="00CD014F">
      <w:pPr>
        <w:pStyle w:val="pj"/>
      </w:pPr>
      <w:r>
        <w:rPr>
          <w:rStyle w:val="s0"/>
        </w:rPr>
        <w:t>«205-14. «ҚазАгро» ұлттық холдингі» АҚ».</w:t>
      </w:r>
    </w:p>
    <w:p w:rsidR="00000000" w:rsidRDefault="00CD014F">
      <w:pPr>
        <w:pStyle w:val="pj"/>
      </w:pPr>
      <w:r>
        <w:rPr>
          <w:rStyle w:val="s0"/>
        </w:rPr>
        <w:t>9. Осы қаулының орындалуын бақылау Қазақстан Республикасы Премьер-Министрінің орынбасары К.Қ. Мәсімовке жүктелсін.</w:t>
      </w:r>
    </w:p>
    <w:p w:rsidR="00000000" w:rsidRDefault="00CD014F">
      <w:pPr>
        <w:pStyle w:val="pj"/>
      </w:pPr>
      <w:r>
        <w:rPr>
          <w:rStyle w:val="s0"/>
        </w:rPr>
        <w:t>10. Осы қаулы 2007 жылғы 1 қаңтардан бастап қолданысқа енгізілетін 4-тармақтың 1) тармақшасын қоспағ</w:t>
      </w:r>
      <w:r>
        <w:rPr>
          <w:rStyle w:val="s0"/>
        </w:rPr>
        <w:t>анда, қол қойылған күнінен бастап қолданысқа енгізіледі.</w:t>
      </w:r>
    </w:p>
    <w:p w:rsidR="00000000" w:rsidRDefault="00CD014F">
      <w:pPr>
        <w:pStyle w:val="pj"/>
      </w:pPr>
      <w:r>
        <w:rPr>
          <w:rStyle w:val="s0"/>
        </w:rPr>
        <w:t> </w:t>
      </w:r>
    </w:p>
    <w:p w:rsidR="00000000" w:rsidRDefault="00CD014F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4F">
            <w:pPr>
              <w:pStyle w:val="a5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CD014F">
            <w:pPr>
              <w:pStyle w:val="a5"/>
            </w:pPr>
            <w:r>
              <w:rPr>
                <w:rStyle w:val="s0"/>
                <w:b/>
                <w:bCs/>
              </w:rPr>
              <w:t>Премьер-Министрi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4F">
            <w:pPr>
              <w:pStyle w:val="pr"/>
            </w:pPr>
            <w:r>
              <w:rPr>
                <w:rStyle w:val="s0"/>
              </w:rPr>
              <w:t> </w:t>
            </w:r>
          </w:p>
          <w:p w:rsidR="00000000" w:rsidRDefault="00CD014F">
            <w:pPr>
              <w:pStyle w:val="pr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CD014F">
      <w:pPr>
        <w:pStyle w:val="pr"/>
      </w:pPr>
      <w:r>
        <w:rPr>
          <w:rStyle w:val="s0"/>
        </w:rPr>
        <w:t> </w:t>
      </w:r>
    </w:p>
    <w:p w:rsidR="00000000" w:rsidRDefault="00CD014F">
      <w:pPr>
        <w:pStyle w:val="pr"/>
      </w:pPr>
      <w:r>
        <w:rPr>
          <w:rStyle w:val="s0"/>
        </w:rPr>
        <w:t> </w:t>
      </w:r>
    </w:p>
    <w:p w:rsidR="00000000" w:rsidRDefault="00CD014F">
      <w:pPr>
        <w:pStyle w:val="pj"/>
      </w:pPr>
      <w:r>
        <w:rPr>
          <w:rStyle w:val="s1"/>
        </w:rPr>
        <w:t xml:space="preserve">«ҚазАгро» холдингі» акционерлік қоғамы қызметінің негізгі қағидаттары туралы меморандум. </w:t>
      </w:r>
      <w:r>
        <w:rPr>
          <w:rStyle w:val="s0"/>
        </w:rPr>
        <w:t>ҚР</w:t>
      </w:r>
      <w:r>
        <w:rPr>
          <w:rStyle w:val="s0"/>
        </w:rPr>
        <w:t xml:space="preserve"> Үкіметінің 2020.31.12. № 952 </w:t>
      </w:r>
      <w:hyperlink r:id="rId15" w:anchor="sub_id=6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6" w:anchor="sub_id=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D014F">
      <w:pPr>
        <w:pStyle w:val="pr"/>
      </w:pPr>
      <w:r>
        <w:rPr>
          <w:rStyle w:val="s0"/>
        </w:rPr>
        <w:t> </w:t>
      </w:r>
    </w:p>
    <w:p w:rsidR="00000000" w:rsidRDefault="00CD014F">
      <w:pPr>
        <w:pStyle w:val="pji"/>
      </w:pPr>
      <w:bookmarkStart w:id="3" w:name="SUB10"/>
      <w:bookmarkEnd w:id="3"/>
      <w:r>
        <w:rPr>
          <w:rStyle w:val="s3"/>
        </w:rPr>
        <w:t>ҚР</w:t>
      </w:r>
      <w:r>
        <w:rPr>
          <w:rStyle w:val="s3"/>
        </w:rPr>
        <w:t xml:space="preserve"> Үкіметінің 2009.13.03. № 297 </w:t>
      </w:r>
      <w:hyperlink r:id="rId1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тізбенің тақырыбы өзгертілді (бұр.</w:t>
      </w:r>
      <w:hyperlink r:id="rId18" w:anchor="sub_id=1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ҚР Үкіметінің 2011.27.05. № 589 </w:t>
      </w:r>
      <w:hyperlink r:id="rId19" w:anchor="sub_id=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тізбе өзгертілді (</w:t>
      </w:r>
      <w:hyperlink r:id="rId20" w:anchor="sub_id=1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D014F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D014F">
      <w:pPr>
        <w:pStyle w:val="pr"/>
      </w:pPr>
      <w:r>
        <w:rPr>
          <w:rStyle w:val="s0"/>
        </w:rPr>
        <w:t>Үкіметінің</w:t>
      </w:r>
    </w:p>
    <w:p w:rsidR="00000000" w:rsidRDefault="00CD014F">
      <w:pPr>
        <w:pStyle w:val="pr"/>
      </w:pPr>
      <w:r>
        <w:rPr>
          <w:rStyle w:val="s0"/>
        </w:rPr>
        <w:t>2006 жылғы 23 желтоқсандағы</w:t>
      </w:r>
    </w:p>
    <w:p w:rsidR="00000000" w:rsidRDefault="00CD014F">
      <w:pPr>
        <w:pStyle w:val="pr"/>
      </w:pPr>
      <w:r>
        <w:rPr>
          <w:rStyle w:val="s0"/>
        </w:rPr>
        <w:t xml:space="preserve">№ 1247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CD014F">
      <w:pPr>
        <w:pStyle w:val="pr"/>
      </w:pPr>
      <w:r>
        <w:rPr>
          <w:rStyle w:val="s0"/>
        </w:rPr>
        <w:t>бекітілген</w:t>
      </w:r>
    </w:p>
    <w:p w:rsidR="00000000" w:rsidRDefault="00CD014F">
      <w:pPr>
        <w:pStyle w:val="pc"/>
      </w:pPr>
      <w:r>
        <w:rPr>
          <w:rStyle w:val="s1"/>
        </w:rPr>
        <w:t> </w:t>
      </w:r>
    </w:p>
    <w:p w:rsidR="00000000" w:rsidRDefault="00CD014F">
      <w:pPr>
        <w:pStyle w:val="pc"/>
      </w:pPr>
      <w:r>
        <w:rPr>
          <w:rStyle w:val="s1"/>
        </w:rPr>
        <w:t>Акцияларының мемлекеттік пакеттері «ҚазАгро» ұлттық басқарушы холдингі» АҚ-ның орналастырылатын</w:t>
      </w:r>
    </w:p>
    <w:p w:rsidR="00000000" w:rsidRDefault="00CD014F">
      <w:pPr>
        <w:pStyle w:val="pc"/>
      </w:pPr>
      <w:r>
        <w:rPr>
          <w:rStyle w:val="s1"/>
        </w:rPr>
        <w:t xml:space="preserve">акцияларын төлеуге берілетін акционерлік қоғамдардың </w:t>
      </w:r>
    </w:p>
    <w:p w:rsidR="00000000" w:rsidRDefault="00CD014F">
      <w:pPr>
        <w:pStyle w:val="pc"/>
      </w:pPr>
      <w:r>
        <w:rPr>
          <w:rStyle w:val="s1"/>
        </w:rPr>
        <w:t>тізбесі</w:t>
      </w:r>
    </w:p>
    <w:p w:rsidR="00000000" w:rsidRDefault="00CD014F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3"/>
        <w:gridCol w:w="4870"/>
        <w:gridCol w:w="3828"/>
      </w:tblGrid>
      <w:tr w:rsidR="00000000">
        <w:trPr>
          <w:trHeight w:val="284"/>
        </w:trPr>
        <w:tc>
          <w:tcPr>
            <w:tcW w:w="45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4F">
            <w:pPr>
              <w:pStyle w:val="pc"/>
            </w:pPr>
            <w:r>
              <w:rPr>
                <w:rStyle w:val="s0"/>
                <w:b/>
                <w:bCs/>
              </w:rPr>
              <w:t>р/с №</w:t>
            </w:r>
          </w:p>
        </w:tc>
        <w:tc>
          <w:tcPr>
            <w:tcW w:w="254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4F">
            <w:pPr>
              <w:pStyle w:val="pc"/>
            </w:pPr>
            <w:r>
              <w:rPr>
                <w:rStyle w:val="s0"/>
                <w:b/>
                <w:bCs/>
              </w:rPr>
              <w:t>Атауы</w:t>
            </w:r>
          </w:p>
        </w:tc>
        <w:tc>
          <w:tcPr>
            <w:tcW w:w="2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4F">
            <w:pPr>
              <w:pStyle w:val="pc"/>
            </w:pPr>
            <w:r>
              <w:rPr>
                <w:rStyle w:val="s0"/>
                <w:b/>
                <w:bCs/>
              </w:rPr>
              <w:t>Акциялардың мемлекеттік па</w:t>
            </w:r>
            <w:r>
              <w:rPr>
                <w:rStyle w:val="s0"/>
                <w:b/>
                <w:bCs/>
              </w:rPr>
              <w:t>кетi</w:t>
            </w:r>
          </w:p>
        </w:tc>
      </w:tr>
      <w:tr w:rsidR="00000000">
        <w:trPr>
          <w:trHeight w:val="284"/>
        </w:trPr>
        <w:tc>
          <w:tcPr>
            <w:tcW w:w="4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4F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45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4F">
            <w:pPr>
              <w:pStyle w:val="pji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2020.27.05. № 326 </w:t>
            </w:r>
            <w:hyperlink r:id="rId21" w:anchor="sub_id=500" w:history="1">
              <w:r>
                <w:rPr>
                  <w:rStyle w:val="a3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22" w:anchor="sub_id=10" w:history="1">
              <w:r>
                <w:rPr>
                  <w:rStyle w:val="a3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4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4F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25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4F">
            <w:pPr>
              <w:pStyle w:val="a5"/>
            </w:pPr>
            <w:r>
              <w:rPr>
                <w:rStyle w:val="s0"/>
              </w:rPr>
              <w:t>«Аграрлық кредит корпорациясы» акционерлік қоғамы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4F">
            <w:pPr>
              <w:pStyle w:val="pc"/>
            </w:pPr>
            <w:r>
              <w:rPr>
                <w:rStyle w:val="s0"/>
              </w:rPr>
              <w:t>100%</w:t>
            </w:r>
          </w:p>
        </w:tc>
      </w:tr>
      <w:tr w:rsidR="00000000">
        <w:trPr>
          <w:trHeight w:val="284"/>
        </w:trPr>
        <w:tc>
          <w:tcPr>
            <w:tcW w:w="4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4F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25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4F">
            <w:pPr>
              <w:pStyle w:val="a5"/>
            </w:pPr>
            <w:r>
              <w:rPr>
                <w:rStyle w:val="s0"/>
              </w:rPr>
              <w:t>«ҚазАгроҚаржы» акционерлік қоғамы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4F">
            <w:pPr>
              <w:pStyle w:val="pc"/>
            </w:pPr>
            <w:r>
              <w:rPr>
                <w:rStyle w:val="s0"/>
              </w:rPr>
              <w:t>100%</w:t>
            </w:r>
          </w:p>
        </w:tc>
      </w:tr>
      <w:tr w:rsidR="00000000">
        <w:trPr>
          <w:trHeight w:val="284"/>
        </w:trPr>
        <w:tc>
          <w:tcPr>
            <w:tcW w:w="4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4F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25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4F">
            <w:pPr>
              <w:pStyle w:val="a5"/>
            </w:pPr>
            <w:r>
              <w:rPr>
                <w:rStyle w:val="s0"/>
              </w:rPr>
              <w:t>«Ауыл шаруашылығын қаржылық қолдау қоры» акционерлік қоғамы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4F">
            <w:pPr>
              <w:pStyle w:val="pc"/>
            </w:pPr>
            <w:r>
              <w:rPr>
                <w:rStyle w:val="s0"/>
              </w:rPr>
              <w:t>100%</w:t>
            </w:r>
          </w:p>
        </w:tc>
      </w:tr>
      <w:tr w:rsidR="00000000">
        <w:trPr>
          <w:trHeight w:val="284"/>
        </w:trPr>
        <w:tc>
          <w:tcPr>
            <w:tcW w:w="4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4F">
            <w:pPr>
              <w:pStyle w:val="pc"/>
            </w:pPr>
            <w:r>
              <w:rPr>
                <w:rStyle w:val="s0"/>
              </w:rPr>
              <w:t>5 - 7</w:t>
            </w:r>
          </w:p>
        </w:tc>
        <w:tc>
          <w:tcPr>
            <w:tcW w:w="45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4F">
            <w:pPr>
              <w:pStyle w:val="pji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2021.18.10. № 747 </w:t>
            </w:r>
            <w:hyperlink r:id="rId23" w:history="1">
              <w:r>
                <w:rPr>
                  <w:rStyle w:val="a3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24" w:anchor="sub_id=10" w:history="1">
              <w:r>
                <w:rPr>
                  <w:rStyle w:val="a3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</w:tbl>
    <w:p w:rsidR="00000000" w:rsidRDefault="00CD014F">
      <w:pPr>
        <w:pStyle w:val="pj"/>
      </w:pPr>
      <w:r>
        <w:rPr>
          <w:rStyle w:val="s0"/>
        </w:rPr>
        <w:t> </w:t>
      </w:r>
    </w:p>
    <w:p w:rsidR="00000000" w:rsidRDefault="00CD014F">
      <w:pPr>
        <w:pStyle w:val="pj"/>
      </w:pPr>
      <w:r>
        <w:rPr>
          <w:rStyle w:val="s0"/>
        </w:rPr>
        <w:t> </w:t>
      </w:r>
    </w:p>
    <w:p w:rsidR="00000000" w:rsidRDefault="00CD014F">
      <w:pPr>
        <w:pStyle w:val="pj"/>
      </w:pPr>
      <w:r>
        <w:rPr>
          <w:rStyle w:val="s0"/>
        </w:rPr>
        <w:t> </w:t>
      </w:r>
    </w:p>
    <w:p w:rsidR="00000000" w:rsidRDefault="00CD014F">
      <w:pPr>
        <w:pStyle w:val="pj"/>
      </w:pPr>
      <w:r>
        <w:rPr>
          <w:rStyle w:val="s0"/>
        </w:rPr>
        <w:t> </w:t>
      </w:r>
    </w:p>
    <w:p w:rsidR="00000000" w:rsidRDefault="00CD014F">
      <w:pPr>
        <w:pStyle w:val="pj"/>
      </w:pPr>
      <w:r>
        <w:rPr>
          <w:rStyle w:val="s0"/>
        </w:rPr>
        <w:t> </w:t>
      </w:r>
    </w:p>
    <w:p w:rsidR="00000000" w:rsidRDefault="00CD014F">
      <w:pPr>
        <w:pStyle w:val="pj"/>
      </w:pPr>
      <w:r>
        <w:rPr>
          <w:rStyle w:val="s0"/>
        </w:rPr>
        <w:t> </w:t>
      </w:r>
    </w:p>
    <w:p w:rsidR="00000000" w:rsidRDefault="00CD014F">
      <w:pPr>
        <w:pStyle w:val="pj"/>
      </w:pPr>
      <w:r>
        <w:rPr>
          <w:rStyle w:val="s0"/>
        </w:rPr>
        <w:t> </w:t>
      </w:r>
    </w:p>
    <w:p w:rsidR="00000000" w:rsidRDefault="00CD014F">
      <w:pPr>
        <w:pStyle w:val="pj"/>
      </w:pPr>
      <w:r>
        <w:rPr>
          <w:rStyle w:val="s0"/>
        </w:rPr>
        <w:t> </w:t>
      </w:r>
    </w:p>
    <w:p w:rsidR="00000000" w:rsidRDefault="00CD014F">
      <w:pPr>
        <w:pStyle w:val="pj"/>
      </w:pPr>
      <w:r>
        <w:rPr>
          <w:rStyle w:val="s0"/>
        </w:rPr>
        <w:t> </w:t>
      </w:r>
    </w:p>
    <w:p w:rsidR="00000000" w:rsidRDefault="00CD014F">
      <w:pPr>
        <w:pStyle w:val="pj"/>
      </w:pPr>
      <w:r>
        <w:rPr>
          <w:rStyle w:val="s0"/>
        </w:rPr>
        <w:t> </w:t>
      </w:r>
    </w:p>
    <w:p w:rsidR="00000000" w:rsidRDefault="00CD014F">
      <w:pPr>
        <w:pStyle w:val="pj"/>
      </w:pPr>
      <w:r>
        <w:rPr>
          <w:rStyle w:val="s0"/>
        </w:rPr>
        <w:t> </w:t>
      </w:r>
    </w:p>
    <w:p w:rsidR="00000000" w:rsidRDefault="00CD014F">
      <w:pPr>
        <w:pStyle w:val="pj"/>
      </w:pPr>
      <w:r>
        <w:rPr>
          <w:rStyle w:val="s0"/>
        </w:rPr>
        <w:t> </w:t>
      </w:r>
    </w:p>
    <w:p w:rsidR="00000000" w:rsidRDefault="00CD014F">
      <w:pPr>
        <w:pStyle w:val="pj"/>
      </w:pPr>
      <w:r>
        <w:rPr>
          <w:rStyle w:val="s0"/>
        </w:rPr>
        <w:t> </w:t>
      </w:r>
    </w:p>
    <w:p w:rsidR="00000000" w:rsidRDefault="00CD014F">
      <w:pPr>
        <w:pStyle w:val="pj"/>
      </w:pPr>
      <w:r>
        <w:rPr>
          <w:rStyle w:val="s0"/>
        </w:rPr>
        <w:t> </w:t>
      </w:r>
    </w:p>
    <w:p w:rsidR="00000000" w:rsidRDefault="00CD014F">
      <w:pPr>
        <w:pStyle w:val="pj"/>
      </w:pPr>
      <w:r>
        <w:rPr>
          <w:rStyle w:val="s0"/>
        </w:rPr>
        <w:t> </w:t>
      </w:r>
    </w:p>
    <w:p w:rsidR="00000000" w:rsidRDefault="00CD014F">
      <w:pPr>
        <w:pStyle w:val="pj"/>
      </w:pPr>
      <w:r>
        <w:rPr>
          <w:rStyle w:val="s0"/>
        </w:rPr>
        <w:t> </w:t>
      </w:r>
    </w:p>
    <w:p w:rsidR="00000000" w:rsidRDefault="00CD014F">
      <w:pPr>
        <w:pStyle w:val="pj"/>
      </w:pPr>
      <w:r>
        <w:rPr>
          <w:rStyle w:val="s0"/>
        </w:rPr>
        <w:t> </w:t>
      </w:r>
    </w:p>
    <w:p w:rsidR="00000000" w:rsidRDefault="00CD014F">
      <w:pPr>
        <w:pStyle w:val="pj"/>
      </w:pPr>
      <w:r>
        <w:rPr>
          <w:rStyle w:val="s0"/>
        </w:rPr>
        <w:t> </w:t>
      </w:r>
    </w:p>
    <w:p w:rsidR="00000000" w:rsidRDefault="00CD014F">
      <w:pPr>
        <w:pStyle w:val="pj"/>
      </w:pPr>
      <w:r>
        <w:rPr>
          <w:rStyle w:val="s0"/>
        </w:rPr>
        <w:t> </w:t>
      </w:r>
    </w:p>
    <w:p w:rsidR="00000000" w:rsidRDefault="00CD014F">
      <w:pPr>
        <w:pStyle w:val="pj"/>
      </w:pPr>
      <w:r>
        <w:rPr>
          <w:rStyle w:val="s0"/>
        </w:rPr>
        <w:t> </w:t>
      </w:r>
    </w:p>
    <w:p w:rsidR="00000000" w:rsidRDefault="00CD014F">
      <w:pPr>
        <w:pStyle w:val="pj"/>
      </w:pPr>
      <w:r>
        <w:rPr>
          <w:rStyle w:val="s0"/>
        </w:rPr>
        <w:t> </w:t>
      </w:r>
    </w:p>
    <w:p w:rsidR="00000000" w:rsidRDefault="00CD014F">
      <w:pPr>
        <w:pStyle w:val="pj"/>
      </w:pPr>
      <w: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014F" w:rsidRDefault="00CD014F" w:rsidP="00CD014F">
      <w:r>
        <w:separator/>
      </w:r>
    </w:p>
  </w:endnote>
  <w:endnote w:type="continuationSeparator" w:id="0">
    <w:p w:rsidR="00CD014F" w:rsidRDefault="00CD014F" w:rsidP="00CD01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14F" w:rsidRDefault="00CD014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14F" w:rsidRDefault="00CD014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14F" w:rsidRDefault="00CD014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014F" w:rsidRDefault="00CD014F" w:rsidP="00CD014F">
      <w:r>
        <w:separator/>
      </w:r>
    </w:p>
  </w:footnote>
  <w:footnote w:type="continuationSeparator" w:id="0">
    <w:p w:rsidR="00CD014F" w:rsidRDefault="00CD014F" w:rsidP="00CD01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14F" w:rsidRDefault="00CD014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14F" w:rsidRDefault="00CD014F" w:rsidP="00CD01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014F" w:rsidRPr="00CD014F" w:rsidRDefault="00CD014F" w:rsidP="00CD01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Президентінің 2006 жылғы 11 желтоқсандағы № 220 Жарлығын іске асыру жөніндегі іс-шаралар туралы» Қазақстан Республикасы Үкіметінің 2006 жылғы 23 желтоқсандағы № 1247 Қаулысы (2021.18.10.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14F" w:rsidRDefault="00CD014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014F"/>
    <w:rsid w:val="00CD01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6">
    <w:name w:val="header"/>
    <w:basedOn w:val="a"/>
    <w:link w:val="a7"/>
    <w:uiPriority w:val="99"/>
    <w:unhideWhenUsed/>
    <w:rsid w:val="00CD01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014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01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014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6">
    <w:name w:val="header"/>
    <w:basedOn w:val="a"/>
    <w:link w:val="a7"/>
    <w:uiPriority w:val="99"/>
    <w:unhideWhenUsed/>
    <w:rsid w:val="00CD01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014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01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014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96491" TargetMode="External"/><Relationship Id="rId13" Type="http://schemas.openxmlformats.org/officeDocument/2006/relationships/hyperlink" Target="http://online.zakon.kz/Document/?doc_id=51012986" TargetMode="External"/><Relationship Id="rId18" Type="http://schemas.openxmlformats.org/officeDocument/2006/relationships/hyperlink" Target="http://online.zakon.kz/Document/?doc_id=30396785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073351" TargetMode="External"/><Relationship Id="rId7" Type="http://schemas.openxmlformats.org/officeDocument/2006/relationships/hyperlink" Target="http://online.zakon.kz/Document/?doc_id=30082958" TargetMode="External"/><Relationship Id="rId12" Type="http://schemas.openxmlformats.org/officeDocument/2006/relationships/hyperlink" Target="http://online.zakon.kz/Document/?doc_id=37581280" TargetMode="External"/><Relationship Id="rId17" Type="http://schemas.openxmlformats.org/officeDocument/2006/relationships/hyperlink" Target="http://online.zakon.kz/Document/?doc_id=30396491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581280" TargetMode="External"/><Relationship Id="rId20" Type="http://schemas.openxmlformats.org/officeDocument/2006/relationships/hyperlink" Target="http://online.zakon.kz/Document/?doc_id=30997916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787713" TargetMode="External"/><Relationship Id="rId24" Type="http://schemas.openxmlformats.org/officeDocument/2006/relationships/hyperlink" Target="http://online.zakon.kz/Document/?doc_id=38170968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787713" TargetMode="External"/><Relationship Id="rId23" Type="http://schemas.openxmlformats.org/officeDocument/2006/relationships/hyperlink" Target="http://online.zakon.kz/Document/?doc_id=32379666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0081246" TargetMode="External"/><Relationship Id="rId19" Type="http://schemas.openxmlformats.org/officeDocument/2006/relationships/hyperlink" Target="http://online.zakon.kz/Document/?doc_id=30997869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96785" TargetMode="External"/><Relationship Id="rId14" Type="http://schemas.openxmlformats.org/officeDocument/2006/relationships/hyperlink" Target="http://online.zakon.kz/Document/?doc_id=51013559" TargetMode="External"/><Relationship Id="rId22" Type="http://schemas.openxmlformats.org/officeDocument/2006/relationships/hyperlink" Target="http://online.zakon.kz/Document/?doc_id=36791595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661</Words>
  <Characters>6666</Characters>
  <Application>Microsoft Office Word</Application>
  <DocSecurity>0</DocSecurity>
  <Lines>55</Lines>
  <Paragraphs>14</Paragraphs>
  <ScaleCrop>false</ScaleCrop>
  <Company>SPecialiST RePack</Company>
  <LinksUpToDate>false</LinksUpToDate>
  <CharactersWithSpaces>7313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Президентінің 2006 жылғы 11 желтоқсандағы № 220 Жарлығын іске асыру жөніндегі іс-шаралар туралы» Қазақстан Республикасы Үкіметінің 2006 жылғы 23 желтоқсандағы № 1247 Қаулысы (2021.18.10.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2024-02-22T21:01:00Z</dcterms:created>
  <dcterms:modified xsi:type="dcterms:W3CDTF">2024-02-22T21:01:00Z</dcterms:modified>
</cp:coreProperties>
</file>