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2B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«A. Жұбанов атындағы дарынды балаларға арналған республикалық қазақ орта мамандандырылған музыка мектеп-интернаты» мемлекеттік мекемесін Алматы қаласының коммуналдық меншігіне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№ 1324 Қаулысы</w:t>
      </w:r>
    </w:p>
    <w:p w:rsidR="00000000" w:rsidRDefault="00F532B7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F532B7">
      <w:pPr>
        <w:pStyle w:val="pc"/>
      </w:pPr>
      <w:r>
        <w:t> </w:t>
      </w:r>
    </w:p>
    <w:p w:rsidR="00000000" w:rsidRDefault="00F532B7">
      <w:pPr>
        <w:pStyle w:val="pj"/>
      </w:pPr>
      <w:r>
        <w:rPr>
          <w:rStyle w:val="s0"/>
        </w:rPr>
        <w:t xml:space="preserve"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Қазақстан Ре</w:t>
      </w:r>
      <w:r>
        <w:rPr>
          <w:rStyle w:val="s0"/>
        </w:rPr>
        <w:t xml:space="preserve">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</w:t>
      </w:r>
      <w:r>
        <w:rPr>
          <w:rStyle w:val="s0"/>
          <w:b/>
          <w:bCs/>
        </w:rPr>
        <w:t>:</w:t>
      </w:r>
    </w:p>
    <w:p w:rsidR="00000000" w:rsidRDefault="00F532B7">
      <w:pPr>
        <w:pStyle w:val="pj"/>
      </w:pPr>
      <w:r>
        <w:rPr>
          <w:rStyle w:val="s0"/>
        </w:rPr>
        <w:t>1. Қазақстан Республикасы Білім және ғылым министрлігінің «А. Жұбанов атындағы дарынды балаларға арналған республикалық қазақ орта мамандандырылған музыка мектеп-интернаты» мемлекеттік мекемесі мүліктік кешен ретінде Алма</w:t>
      </w:r>
      <w:r>
        <w:rPr>
          <w:rStyle w:val="s0"/>
        </w:rPr>
        <w:t>ты қаласының коммуналдық меншігіне берілсін.</w:t>
      </w:r>
    </w:p>
    <w:p w:rsidR="00000000" w:rsidRDefault="00F532B7">
      <w:pPr>
        <w:pStyle w:val="pj"/>
      </w:pPr>
      <w:r>
        <w:rPr>
          <w:rStyle w:val="s0"/>
        </w:rPr>
        <w:t>2. Қазақстан Республикасы Білім және ғылым министрлігі, Қазақстан Республикасы Қаржы министрлігінің Мемлекеттік мүлік және жекешелендіру комитеті және Алматы қаласының әкімі заңнамада белгіленген тәртіппен осы қ</w:t>
      </w:r>
      <w:r>
        <w:rPr>
          <w:rStyle w:val="s0"/>
        </w:rPr>
        <w:t>аулының 1-тармағында көрсетілген мекемені қабылдап алу-беру жөніндегі ұйымдастыру іс-шараларын жүзеге асырсын.</w:t>
      </w:r>
    </w:p>
    <w:p w:rsidR="00000000" w:rsidRDefault="00F532B7">
      <w:pPr>
        <w:pStyle w:val="pj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F532B7">
      <w:pPr>
        <w:pStyle w:val="pj"/>
      </w:pPr>
      <w:r>
        <w:rPr>
          <w:rStyle w:val="s0"/>
        </w:rPr>
        <w:t xml:space="preserve">1) ҚР Үкіметінің 2022.19.08. № 581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32B7">
      <w:pPr>
        <w:pStyle w:val="pj"/>
      </w:pPr>
      <w:r>
        <w:rPr>
          <w:rStyle w:val="s0"/>
        </w:rPr>
        <w:t xml:space="preserve">2) ҚР Үкіметінің 2008.15.04. № 339 </w:t>
      </w:r>
      <w:hyperlink r:id="rId1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" w:anchor="sub_id=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F532B7">
      <w:pPr>
        <w:pStyle w:val="pj"/>
      </w:pPr>
      <w:r>
        <w:rPr>
          <w:rStyle w:val="s0"/>
        </w:rPr>
        <w:t>4. Осы қаулы 2007 жылғы 1 қаңтардан бастап қолданысқа енгізіледі.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F532B7">
      <w:pPr>
        <w:pStyle w:val="pj"/>
      </w:pPr>
      <w:r>
        <w:rPr>
          <w:rStyle w:val="s0"/>
          <w:b/>
          <w:bCs/>
        </w:rPr>
        <w:t>Премьер-М</w:t>
      </w:r>
      <w:r>
        <w:rPr>
          <w:rStyle w:val="s0"/>
          <w:b/>
          <w:bCs/>
        </w:rPr>
        <w:t>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32B7">
            <w:pPr>
              <w:pStyle w:val="pj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F532B7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32B7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p w:rsidR="00000000" w:rsidRDefault="00F532B7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2B7" w:rsidRDefault="00F532B7" w:rsidP="00F532B7">
      <w:r>
        <w:separator/>
      </w:r>
    </w:p>
  </w:endnote>
  <w:endnote w:type="continuationSeparator" w:id="0">
    <w:p w:rsidR="00F532B7" w:rsidRDefault="00F532B7" w:rsidP="00F53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B7" w:rsidRDefault="00F532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B7" w:rsidRDefault="00F532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B7" w:rsidRDefault="00F532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2B7" w:rsidRDefault="00F532B7" w:rsidP="00F532B7">
      <w:r>
        <w:separator/>
      </w:r>
    </w:p>
  </w:footnote>
  <w:footnote w:type="continuationSeparator" w:id="0">
    <w:p w:rsidR="00F532B7" w:rsidRDefault="00F532B7" w:rsidP="00F532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B7" w:rsidRDefault="00F532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B7" w:rsidRDefault="00F532B7" w:rsidP="00F532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2B7" w:rsidRDefault="00F532B7" w:rsidP="00F532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министрлігінің «A. Жұбанов атындағы дарынды балаларға арналған республикалық қазақ орта мамандандырылған музыка мектеп-интернаты» мемлекеттік мекемесін Алматы қаласының коммуналдық меншігіне беру туралы Қазақстан Республикасы Үкіметінің 2006 жылғы 29 желтоқсандағы № 1324 Қаулысы (2022.19.08. берілген өзгерістер мен толықтыруларымен)</w:t>
    </w:r>
  </w:p>
  <w:p w:rsidR="00F532B7" w:rsidRPr="00F532B7" w:rsidRDefault="00F532B7" w:rsidP="00F532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B7" w:rsidRDefault="00F532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2B7"/>
    <w:rsid w:val="00F53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32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2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2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2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32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2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2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2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3860" TargetMode="External"/><Relationship Id="rId12" Type="http://schemas.openxmlformats.org/officeDocument/2006/relationships/hyperlink" Target="http://online.zakon.kz/Document/?doc_id=3017900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3761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733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1926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«A. Жұбанов атындағы дарынды балаларға арналған республикалық қазақ орта мамандандырылған музыка мектеп-интернаты» мемлекеттік мекемесін Алматы қаласының коммуналдық меншігіне беру туралы Қазақстан Республикасы Үкіметінің 2006 жылғы 29 желтоқсандағы № 1324 Қаулысы (2022.19.08.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2024-02-20T00:15:00Z</dcterms:created>
  <dcterms:modified xsi:type="dcterms:W3CDTF">2024-02-20T00:15:00Z</dcterms:modified>
</cp:coreProperties>
</file>