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440C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 марта 2007 года № 164 «Некоторые вопросы Комитета государственной инспекции в агропромышленном комплексе Министерства сельского хозяйства Республики Казахстан» (с изменениями и дополнениями по состоянию</w:t>
      </w:r>
      <w:r>
        <w:rPr>
          <w:rStyle w:val="s0"/>
          <w:b/>
          <w:bCs/>
        </w:rPr>
        <w:t xml:space="preserve"> на 16.02.2024 г.)</w:t>
      </w:r>
    </w:p>
    <w:p w:rsidR="00000000" w:rsidRDefault="00C8440C">
      <w:pPr>
        <w:pStyle w:val="pj"/>
      </w:pPr>
      <w:r>
        <w:rPr>
          <w:rStyle w:val="s0"/>
        </w:rPr>
        <w:t> </w:t>
      </w:r>
    </w:p>
    <w:p w:rsidR="00000000" w:rsidRDefault="00C8440C">
      <w:pPr>
        <w:pStyle w:val="pj"/>
      </w:pPr>
      <w:r>
        <w:rPr>
          <w:rStyle w:val="s0"/>
        </w:rPr>
        <w:t>Опубликовано: САПП Республики Казахстан, 2007 г., № 7, ст.82</w:t>
      </w:r>
    </w:p>
    <w:p w:rsidR="00000000" w:rsidRDefault="00C8440C">
      <w:pPr>
        <w:pStyle w:val="pj"/>
      </w:pPr>
      <w:r>
        <w:t> </w:t>
      </w:r>
    </w:p>
    <w:p w:rsidR="00000000" w:rsidRDefault="00C8440C">
      <w:pPr>
        <w:pStyle w:val="pj"/>
      </w:pPr>
      <w:r>
        <w:t>Внесены изменения:</w:t>
      </w:r>
    </w:p>
    <w:p w:rsidR="00000000" w:rsidRDefault="00C8440C">
      <w:pPr>
        <w:pStyle w:val="pj"/>
      </w:pPr>
      <w:r>
        <w:t> </w:t>
      </w:r>
    </w:p>
    <w:p w:rsidR="00000000" w:rsidRDefault="00C8440C">
      <w:pPr>
        <w:pStyle w:val="pj"/>
      </w:pPr>
      <w:hyperlink r:id="rId7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28.10.07 г. № 995 (введены в действие по истечении тридцати календарных дней со дня подписания постановления);</w:t>
      </w:r>
    </w:p>
    <w:p w:rsidR="00000000" w:rsidRDefault="00C8440C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05.12.07 г. № 1182;</w:t>
      </w:r>
    </w:p>
    <w:p w:rsidR="00000000" w:rsidRDefault="00C8440C">
      <w:pPr>
        <w:pStyle w:val="pj"/>
      </w:pPr>
      <w:hyperlink r:id="rId9" w:anchor="sub_id=10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28.02.08 г. № 205;</w:t>
      </w:r>
    </w:p>
    <w:p w:rsidR="00000000" w:rsidRDefault="00C8440C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15.04.08 г. № 339;</w:t>
      </w:r>
    </w:p>
    <w:p w:rsidR="00000000" w:rsidRDefault="00C8440C">
      <w:pPr>
        <w:pStyle w:val="pj"/>
      </w:pPr>
      <w:hyperlink r:id="rId11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21.11.09 г. № 1908;</w:t>
      </w:r>
    </w:p>
    <w:p w:rsidR="00000000" w:rsidRDefault="00C8440C">
      <w:pPr>
        <w:pStyle w:val="pj"/>
      </w:pPr>
      <w:hyperlink r:id="rId12" w:anchor="sub_id=2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21.12.09 г. </w:t>
      </w:r>
      <w:r>
        <w:rPr>
          <w:rStyle w:val="s0"/>
        </w:rPr>
        <w:t>№ 2158 (введено в действие с 1 января 2010 г.);</w:t>
      </w:r>
    </w:p>
    <w:p w:rsidR="00000000" w:rsidRDefault="00C8440C">
      <w:pPr>
        <w:pStyle w:val="pj"/>
      </w:pPr>
      <w:hyperlink r:id="rId13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31.12.09 г. № 2320;</w:t>
      </w:r>
    </w:p>
    <w:p w:rsidR="00000000" w:rsidRDefault="00C8440C">
      <w:pPr>
        <w:pStyle w:val="pj"/>
      </w:pPr>
      <w:hyperlink r:id="rId14" w:anchor="sub_id=4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23.09.11 г. № 1090;</w:t>
      </w:r>
    </w:p>
    <w:p w:rsidR="00000000" w:rsidRDefault="00C8440C">
      <w:pPr>
        <w:pStyle w:val="pj"/>
      </w:pPr>
      <w:hyperlink r:id="rId15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13.11.15 г. № 911;</w:t>
      </w:r>
    </w:p>
    <w:p w:rsidR="00000000" w:rsidRDefault="00C8440C">
      <w:pPr>
        <w:pStyle w:val="pj"/>
      </w:pPr>
      <w:hyperlink r:id="rId16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11.07.18 г. № 420</w:t>
      </w:r>
      <w:r>
        <w:t>;</w:t>
      </w:r>
    </w:p>
    <w:p w:rsidR="00000000" w:rsidRDefault="00C8440C">
      <w:pPr>
        <w:pStyle w:val="pj"/>
      </w:pPr>
      <w:hyperlink r:id="rId17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24.12.18 г. № 864;</w:t>
      </w:r>
    </w:p>
    <w:p w:rsidR="00000000" w:rsidRDefault="00C8440C">
      <w:pPr>
        <w:pStyle w:val="pj"/>
      </w:pPr>
      <w:hyperlink r:id="rId1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29.05.19 г. № 345;</w:t>
      </w:r>
    </w:p>
    <w:p w:rsidR="00000000" w:rsidRDefault="00C8440C">
      <w:pPr>
        <w:pStyle w:val="pj"/>
      </w:pPr>
      <w:hyperlink r:id="rId19" w:anchor="sub_id=2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26.05.22 г. № 344 (введено в действие со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8440C">
      <w:pPr>
        <w:pStyle w:val="pj"/>
      </w:pPr>
      <w:hyperlink r:id="rId21" w:anchor="sub_id=400" w:history="1">
        <w:r>
          <w:rPr>
            <w:rStyle w:val="a4"/>
          </w:rPr>
          <w:t>пост</w:t>
        </w:r>
        <w:r>
          <w:rPr>
            <w:rStyle w:val="a4"/>
          </w:rPr>
          <w:t>ановлением</w:t>
        </w:r>
      </w:hyperlink>
      <w:r>
        <w:rPr>
          <w:rStyle w:val="s0"/>
        </w:rPr>
        <w:t xml:space="preserve"> Правительства РК от 11.07.22 г. № 471;</w:t>
      </w:r>
    </w:p>
    <w:p w:rsidR="00000000" w:rsidRDefault="00C8440C">
      <w:pPr>
        <w:pStyle w:val="pj"/>
      </w:pPr>
      <w:hyperlink r:id="rId2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16.02.24 г. № 98.</w:t>
      </w:r>
    </w:p>
    <w:p w:rsidR="00000000" w:rsidRDefault="00C8440C">
      <w:pPr>
        <w:pStyle w:val="pj"/>
      </w:pPr>
      <w:r>
        <w:rPr>
          <w:rStyle w:val="s0"/>
        </w:rPr>
        <w:t> </w:t>
      </w:r>
    </w:p>
    <w:p w:rsidR="00000000" w:rsidRDefault="00C8440C">
      <w:pPr>
        <w:pStyle w:val="pj"/>
      </w:pPr>
      <w:r>
        <w:t>Предыдущие редакции:</w:t>
      </w:r>
    </w:p>
    <w:p w:rsidR="00000000" w:rsidRDefault="00C8440C">
      <w:pPr>
        <w:pStyle w:val="pj"/>
      </w:pPr>
      <w:r>
        <w:t> </w:t>
      </w:r>
    </w:p>
    <w:p w:rsidR="00000000" w:rsidRDefault="00C8440C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28.10.07 г.</w:t>
      </w:r>
    </w:p>
    <w:p w:rsidR="00000000" w:rsidRDefault="00C8440C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05.12.07 г.</w:t>
      </w:r>
    </w:p>
    <w:p w:rsidR="00000000" w:rsidRDefault="00C8440C">
      <w:pPr>
        <w:pStyle w:val="pj"/>
      </w:pPr>
      <w:hyperlink r:id="rId25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  <w:r>
        <w:t>, действовавшая до внесения изменений от 28.02.08 г.</w:t>
      </w:r>
    </w:p>
    <w:p w:rsidR="00000000" w:rsidRDefault="00C8440C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15.04.08 г.</w:t>
      </w:r>
    </w:p>
    <w:p w:rsidR="00000000" w:rsidRDefault="00C8440C">
      <w:pPr>
        <w:pStyle w:val="pj"/>
      </w:pPr>
      <w:hyperlink r:id="rId27" w:history="1">
        <w:r>
          <w:rPr>
            <w:rStyle w:val="a4"/>
          </w:rPr>
          <w:t>редакц</w:t>
        </w:r>
        <w:r>
          <w:rPr>
            <w:rStyle w:val="a4"/>
          </w:rPr>
          <w:t>ия</w:t>
        </w:r>
      </w:hyperlink>
      <w:r>
        <w:t>, действовавшая до внесения изменений от 21.11.09 г. </w:t>
      </w:r>
    </w:p>
    <w:p w:rsidR="00000000" w:rsidRDefault="00C8440C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21.12.09 г. </w:t>
      </w:r>
      <w:r>
        <w:rPr>
          <w:rStyle w:val="s0"/>
        </w:rPr>
        <w:t>(введены в действие с 1 января 2010 г.).</w:t>
      </w:r>
    </w:p>
    <w:p w:rsidR="00000000" w:rsidRDefault="00C8440C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31.12.09 г. </w:t>
      </w:r>
    </w:p>
    <w:p w:rsidR="00000000" w:rsidRDefault="00C8440C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23.09.11 г.</w:t>
      </w:r>
    </w:p>
    <w:p w:rsidR="00000000" w:rsidRDefault="00C8440C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13.11.15 г.</w:t>
      </w:r>
    </w:p>
    <w:p w:rsidR="00000000" w:rsidRDefault="00C8440C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04.07.18 г. </w:t>
      </w:r>
    </w:p>
    <w:p w:rsidR="00000000" w:rsidRDefault="00C8440C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24.12.18 г.</w:t>
      </w:r>
    </w:p>
    <w:p w:rsidR="00000000" w:rsidRDefault="00C8440C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29.05.19 г.</w:t>
      </w:r>
    </w:p>
    <w:p w:rsidR="00000000" w:rsidRDefault="00C8440C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26.05.22 г.</w:t>
      </w:r>
    </w:p>
    <w:p w:rsidR="00000000" w:rsidRDefault="00C8440C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11.07.22 г.</w:t>
      </w:r>
    </w:p>
    <w:p w:rsidR="00000000" w:rsidRDefault="00C8440C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16.02.24 г.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440C" w:rsidRDefault="00C8440C" w:rsidP="00C8440C">
      <w:r>
        <w:separator/>
      </w:r>
    </w:p>
  </w:endnote>
  <w:endnote w:type="continuationSeparator" w:id="0">
    <w:p w:rsidR="00C8440C" w:rsidRDefault="00C8440C" w:rsidP="00C844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40C" w:rsidRDefault="00C8440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40C" w:rsidRDefault="00C8440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40C" w:rsidRDefault="00C8440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440C" w:rsidRDefault="00C8440C" w:rsidP="00C8440C">
      <w:r>
        <w:separator/>
      </w:r>
    </w:p>
  </w:footnote>
  <w:footnote w:type="continuationSeparator" w:id="0">
    <w:p w:rsidR="00C8440C" w:rsidRDefault="00C8440C" w:rsidP="00C844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40C" w:rsidRDefault="00C8440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40C" w:rsidRDefault="00C8440C" w:rsidP="00C844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440C" w:rsidRPr="00C8440C" w:rsidRDefault="00C8440C" w:rsidP="00C844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 марта 2007 года № 164 «Некоторые вопросы Комитета государственной инспекции в агропромышленном комплексе Министерства сельского хозяйства Республики Казахстан» (с изменениями и дополнениями по состоянию на 16.02.2024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40C" w:rsidRDefault="00C8440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440C"/>
    <w:rsid w:val="00C84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44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440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44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440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44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440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44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440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8292" TargetMode="External"/><Relationship Id="rId13" Type="http://schemas.openxmlformats.org/officeDocument/2006/relationships/hyperlink" Target="http://online.zakon.kz/Document/?doc_id=30551149" TargetMode="External"/><Relationship Id="rId18" Type="http://schemas.openxmlformats.org/officeDocument/2006/relationships/hyperlink" Target="http://online.zakon.kz/Document/?doc_id=34407009" TargetMode="External"/><Relationship Id="rId26" Type="http://schemas.openxmlformats.org/officeDocument/2006/relationships/hyperlink" Target="http://online.zakon.kz/Document/?doc_id=30174984" TargetMode="External"/><Relationship Id="rId39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223597" TargetMode="External"/><Relationship Id="rId34" Type="http://schemas.openxmlformats.org/officeDocument/2006/relationships/hyperlink" Target="http://online.zakon.kz/Document/?doc_id=37528966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30140046" TargetMode="External"/><Relationship Id="rId12" Type="http://schemas.openxmlformats.org/officeDocument/2006/relationships/hyperlink" Target="http://online.zakon.kz/Document/?doc_id=30538465" TargetMode="External"/><Relationship Id="rId17" Type="http://schemas.openxmlformats.org/officeDocument/2006/relationships/hyperlink" Target="http://online.zakon.kz/Document/?doc_id=33700632" TargetMode="External"/><Relationship Id="rId25" Type="http://schemas.openxmlformats.org/officeDocument/2006/relationships/hyperlink" Target="http://online.zakon.kz/Document/?doc_id=30166848" TargetMode="External"/><Relationship Id="rId33" Type="http://schemas.openxmlformats.org/officeDocument/2006/relationships/hyperlink" Target="http://online.zakon.kz/Document/?doc_id=33617836" TargetMode="External"/><Relationship Id="rId3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108953" TargetMode="External"/><Relationship Id="rId20" Type="http://schemas.openxmlformats.org/officeDocument/2006/relationships/hyperlink" Target="http://online.zakon.kz/Document/?doc_id=35769288" TargetMode="External"/><Relationship Id="rId29" Type="http://schemas.openxmlformats.org/officeDocument/2006/relationships/hyperlink" Target="http://online.zakon.kz/Document/?doc_id=30551318" TargetMode="External"/><Relationship Id="rId4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15546" TargetMode="External"/><Relationship Id="rId24" Type="http://schemas.openxmlformats.org/officeDocument/2006/relationships/hyperlink" Target="http://online.zakon.kz/Document/?doc_id=30148306" TargetMode="External"/><Relationship Id="rId32" Type="http://schemas.openxmlformats.org/officeDocument/2006/relationships/hyperlink" Target="http://online.zakon.kz/Document/?doc_id=36156185" TargetMode="External"/><Relationship Id="rId37" Type="http://schemas.openxmlformats.org/officeDocument/2006/relationships/hyperlink" Target="http://online.zakon.kz/Document/?doc_id=37390874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849646" TargetMode="External"/><Relationship Id="rId23" Type="http://schemas.openxmlformats.org/officeDocument/2006/relationships/hyperlink" Target="http://online.zakon.kz/Document/?doc_id=30140233" TargetMode="External"/><Relationship Id="rId28" Type="http://schemas.openxmlformats.org/officeDocument/2006/relationships/hyperlink" Target="http://online.zakon.kz/Document/?doc_id=30538876" TargetMode="External"/><Relationship Id="rId36" Type="http://schemas.openxmlformats.org/officeDocument/2006/relationships/hyperlink" Target="http://online.zakon.kz/Document/?doc_id=35606409" TargetMode="External"/><Relationship Id="rId10" Type="http://schemas.openxmlformats.org/officeDocument/2006/relationships/hyperlink" Target="http://online.zakon.kz/Document/?doc_id=30174534" TargetMode="External"/><Relationship Id="rId19" Type="http://schemas.openxmlformats.org/officeDocument/2006/relationships/hyperlink" Target="http://online.zakon.kz/Document/?doc_id=39327596" TargetMode="External"/><Relationship Id="rId31" Type="http://schemas.openxmlformats.org/officeDocument/2006/relationships/hyperlink" Target="http://online.zakon.kz/Document/?doc_id=39010568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5621" TargetMode="External"/><Relationship Id="rId14" Type="http://schemas.openxmlformats.org/officeDocument/2006/relationships/hyperlink" Target="http://online.zakon.kz/Document/?doc_id=31060327" TargetMode="External"/><Relationship Id="rId22" Type="http://schemas.openxmlformats.org/officeDocument/2006/relationships/hyperlink" Target="http://online.zakon.kz/Document/?doc_id=36747211" TargetMode="External"/><Relationship Id="rId27" Type="http://schemas.openxmlformats.org/officeDocument/2006/relationships/hyperlink" Target="http://online.zakon.kz/Document/?doc_id=30517161" TargetMode="External"/><Relationship Id="rId30" Type="http://schemas.openxmlformats.org/officeDocument/2006/relationships/hyperlink" Target="http://online.zakon.kz/Document/?doc_id=31060721" TargetMode="External"/><Relationship Id="rId35" Type="http://schemas.openxmlformats.org/officeDocument/2006/relationships/hyperlink" Target="http://online.zakon.kz/Document/?doc_id=39129727" TargetMode="External"/><Relationship Id="rId43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323</Words>
  <Characters>4240</Characters>
  <Application>Microsoft Office Word</Application>
  <DocSecurity>0</DocSecurity>
  <Lines>35</Lines>
  <Paragraphs>9</Paragraphs>
  <ScaleCrop>false</ScaleCrop>
  <Company>SPecialiST RePack</Company>
  <LinksUpToDate>false</LinksUpToDate>
  <CharactersWithSpaces>4554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 марта 2007 года № 164 «Некоторые вопросы Комитета государственной инспекции в агропромышленном комплексе Министерства сельского хозяйства Республики Казахстан» (с изменениями и дополнениями по состоянию на 16.02.2024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2024-05-03T18:35:00Z</dcterms:created>
  <dcterms:modified xsi:type="dcterms:W3CDTF">2024-05-03T18:35:00Z</dcterms:modified>
</cp:coreProperties>
</file>