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346"/>
        <w:gridCol w:w="7117"/>
      </w:tblGrid>
      <w:tr w:rsidR="00000000">
        <w:tc>
          <w:tcPr>
            <w:tcW w:w="597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5A7C85">
            <w:pPr>
              <w:pStyle w:val="p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352550" cy="1800225"/>
                  <wp:effectExtent l="0" t="0" r="0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095693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52550" cy="1800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03" w:type="pct"/>
            <w:vAlign w:val="center"/>
            <w:hideMark/>
          </w:tcPr>
          <w:p w:rsidR="00000000" w:rsidRDefault="005A7C85">
            <w:pPr>
              <w:pStyle w:val="pc"/>
            </w:pPr>
            <w:r>
              <w:rPr>
                <w:b/>
                <w:bCs/>
                <w:sz w:val="28"/>
                <w:szCs w:val="28"/>
              </w:rPr>
              <w:t xml:space="preserve">Бабакумаров Ержан Жалбакович 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5A7C85">
            <w:pPr>
              <w:rPr>
                <w:color w:val="000000"/>
              </w:rPr>
            </w:pPr>
          </w:p>
        </w:tc>
        <w:tc>
          <w:tcPr>
            <w:tcW w:w="4403" w:type="pct"/>
            <w:vAlign w:val="center"/>
            <w:hideMark/>
          </w:tcPr>
          <w:p w:rsidR="00000000" w:rsidRDefault="005A7C85">
            <w:pPr>
              <w:pStyle w:val="p"/>
              <w:spacing w:line="280" w:lineRule="atLeast"/>
            </w:pPr>
            <w: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5A7C85">
            <w:pPr>
              <w:rPr>
                <w:color w:val="000000"/>
              </w:rPr>
            </w:pPr>
          </w:p>
        </w:tc>
        <w:tc>
          <w:tcPr>
            <w:tcW w:w="440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7C85">
            <w:pPr>
              <w:pStyle w:val="p"/>
              <w:spacing w:line="195" w:lineRule="atLeast"/>
            </w:pPr>
            <w:r>
              <w:rPr>
                <w:rStyle w:val="s1"/>
              </w:rPr>
              <w:t>Последняя должность: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r>
              <w:rPr>
                <w:rStyle w:val="s0"/>
              </w:rPr>
              <w:t>Экс - Директор РГУ «Служба центральных коммуникаций» при Президенте Республики Казахстан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5A7C85">
            <w:pPr>
              <w:rPr>
                <w:color w:val="000000"/>
              </w:rPr>
            </w:pPr>
          </w:p>
        </w:tc>
        <w:tc>
          <w:tcPr>
            <w:tcW w:w="440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7C85">
            <w:pPr>
              <w:pStyle w:val="p"/>
              <w:spacing w:line="280" w:lineRule="atLeast"/>
            </w:pPr>
            <w:r>
              <w:rPr>
                <w:rStyle w:val="s1"/>
              </w:rPr>
              <w:t>Дата рождения: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r>
              <w:rPr>
                <w:rStyle w:val="s0"/>
              </w:rPr>
              <w:t>02.03.1969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5A7C85">
            <w:pPr>
              <w:rPr>
                <w:color w:val="000000"/>
              </w:rPr>
            </w:pPr>
          </w:p>
        </w:tc>
        <w:tc>
          <w:tcPr>
            <w:tcW w:w="440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7C85">
            <w:pPr>
              <w:pStyle w:val="p"/>
              <w:spacing w:line="280" w:lineRule="atLeast"/>
            </w:pPr>
            <w:r>
              <w:rPr>
                <w:rStyle w:val="s1"/>
              </w:rPr>
              <w:t>Место рождения: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r>
              <w:rPr>
                <w:rStyle w:val="s0"/>
              </w:rPr>
              <w:t xml:space="preserve">КазССР; </w:t>
            </w:r>
            <w:r>
              <w:t>Талды-Курганская область; пос. Карабулак</w:t>
            </w:r>
          </w:p>
        </w:tc>
      </w:tr>
      <w:tr w:rsidR="00000000">
        <w:trPr>
          <w:trHeight w:val="699"/>
        </w:trPr>
        <w:tc>
          <w:tcPr>
            <w:tcW w:w="0" w:type="auto"/>
            <w:vMerge/>
            <w:vAlign w:val="center"/>
            <w:hideMark/>
          </w:tcPr>
          <w:p w:rsidR="00000000" w:rsidRDefault="005A7C85">
            <w:pPr>
              <w:rPr>
                <w:color w:val="000000"/>
              </w:rPr>
            </w:pPr>
          </w:p>
        </w:tc>
        <w:tc>
          <w:tcPr>
            <w:tcW w:w="440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7C85">
            <w:pPr>
              <w:pStyle w:val="pj"/>
              <w:ind w:left="284" w:hanging="284"/>
            </w:pPr>
            <w:r>
              <w:rPr>
                <w:rStyle w:val="s1"/>
              </w:rPr>
              <w:t>Семейное положение:</w:t>
            </w:r>
          </w:p>
          <w:p w:rsidR="00000000" w:rsidRDefault="005A7C85">
            <w:pPr>
              <w:pStyle w:val="p"/>
              <w:ind w:left="60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 Жена: Наурызгалиева Бибигуль Сериковна</w:t>
            </w:r>
          </w:p>
          <w:p w:rsidR="00000000" w:rsidRDefault="005A7C85">
            <w:pPr>
              <w:pStyle w:val="p"/>
              <w:ind w:left="60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 Дети: дочь - Жамиля (2000 г.р.); сын - Динмухамед (2006 г.р.)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5A7C85">
            <w:pPr>
              <w:rPr>
                <w:color w:val="000000"/>
              </w:rPr>
            </w:pPr>
          </w:p>
        </w:tc>
        <w:tc>
          <w:tcPr>
            <w:tcW w:w="440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7C85">
            <w:pPr>
              <w:pStyle w:val="p"/>
            </w:pPr>
            <w:r>
              <w:rPr>
                <w:b/>
                <w:bCs/>
              </w:rPr>
              <w:t>Владение языками</w:t>
            </w:r>
            <w:r>
              <w:rPr>
                <w:b/>
                <w:bCs/>
              </w:rPr>
              <w:t>:</w:t>
            </w:r>
          </w:p>
          <w:p w:rsidR="00000000" w:rsidRDefault="005A7C85">
            <w:pPr>
              <w:pStyle w:val="p"/>
              <w:ind w:left="60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</w:t>
            </w:r>
            <w:r>
              <w:t xml:space="preserve"> Русский, казахский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7C85">
            <w:pPr>
              <w:pStyle w:val="p"/>
            </w:pPr>
            <w:r>
              <w:rPr>
                <w:rStyle w:val="s1"/>
              </w:rPr>
              <w:t>Образование, специальность (квалификация), лицензии:</w:t>
            </w:r>
          </w:p>
          <w:p w:rsidR="00000000" w:rsidRDefault="005A7C85">
            <w:pPr>
              <w:pStyle w:val="p"/>
              <w:ind w:left="60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</w:t>
            </w:r>
            <w:r>
              <w:t xml:space="preserve"> Казахский государственный университет имени аль-Фараби (1991)</w:t>
            </w:r>
          </w:p>
          <w:p w:rsidR="00000000" w:rsidRDefault="005A7C85">
            <w:pPr>
              <w:pStyle w:val="p"/>
            </w:pPr>
            <w:r>
              <w:rPr>
                <w:i/>
                <w:iCs/>
              </w:rPr>
              <w:t>Преподаватель политической истории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7C85">
            <w:pPr>
              <w:pStyle w:val="p"/>
            </w:pPr>
            <w:r>
              <w:rPr>
                <w:rStyle w:val="s1"/>
              </w:rPr>
              <w:t>Научные звания, степени, деятельность:</w:t>
            </w:r>
          </w:p>
          <w:p w:rsidR="00000000" w:rsidRDefault="005A7C85">
            <w:pPr>
              <w:pStyle w:val="p"/>
              <w:ind w:left="60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</w:t>
            </w:r>
            <w:r>
              <w:t xml:space="preserve"> </w:t>
            </w:r>
            <w:r>
              <w:t>Аспирантура Казахского государственного университета имени аль-Фараби (1995);</w:t>
            </w:r>
          </w:p>
          <w:p w:rsidR="00000000" w:rsidRDefault="005A7C85">
            <w:pPr>
              <w:pStyle w:val="p"/>
              <w:ind w:left="60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</w:t>
            </w:r>
            <w:r>
              <w:t xml:space="preserve"> Кандидат политических наук, тема диссертации: «Социально-политические основы образования многопартийной системы в Республике Казахстан на современном этапе (1985-1993 год</w:t>
            </w:r>
            <w:r>
              <w:t>ы)» (1994);</w:t>
            </w:r>
          </w:p>
          <w:p w:rsidR="00000000" w:rsidRDefault="005A7C85">
            <w:pPr>
              <w:pStyle w:val="p"/>
              <w:ind w:left="60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</w:t>
            </w:r>
            <w:r>
              <w:t xml:space="preserve"> Действительный член, академик общественной Академии политических наук, член Казахстанской Ассоциации политических наук (1997)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7C85">
            <w:pPr>
              <w:pStyle w:val="p"/>
            </w:pPr>
            <w:r>
              <w:rPr>
                <w:rStyle w:val="s1"/>
              </w:rPr>
              <w:t>Трудовой стаж:</w:t>
            </w:r>
          </w:p>
          <w:p w:rsidR="00000000" w:rsidRDefault="005A7C85">
            <w:pPr>
              <w:pStyle w:val="p"/>
              <w:ind w:left="60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 Заведующий отделом внутренней политики, директор Центра политических исследований И</w:t>
            </w:r>
            <w:r>
              <w:rPr>
                <w:rStyle w:val="s0"/>
              </w:rPr>
              <w:t>нститута развития Казахстана (1995-1996);</w:t>
            </w:r>
          </w:p>
          <w:p w:rsidR="00000000" w:rsidRDefault="005A7C85">
            <w:pPr>
              <w:pStyle w:val="p"/>
              <w:ind w:left="60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 Главный специалист аппарата акима города Алматы (1996);</w:t>
            </w:r>
          </w:p>
          <w:p w:rsidR="00000000" w:rsidRDefault="005A7C85">
            <w:pPr>
              <w:pStyle w:val="p"/>
              <w:ind w:left="60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   </w:t>
            </w:r>
            <w:r>
              <w:rPr>
                <w:rStyle w:val="s0"/>
              </w:rPr>
              <w:t>Старший референт, консультант, заведующий сектором, заместитель заведующего отделом внутренней политики Администрации Президента Республики Казахстан (1996-2004);</w:t>
            </w:r>
          </w:p>
          <w:p w:rsidR="00000000" w:rsidRDefault="005A7C85">
            <w:pPr>
              <w:pStyle w:val="p"/>
              <w:ind w:left="60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   Главный инспектор социально-политического отдела Администрации Президента Республики </w:t>
            </w:r>
            <w:r>
              <w:rPr>
                <w:rStyle w:val="s0"/>
              </w:rPr>
              <w:t>Казахстан (04.2004-09.2004);</w:t>
            </w:r>
          </w:p>
          <w:p w:rsidR="00000000" w:rsidRDefault="005A7C85">
            <w:pPr>
              <w:pStyle w:val="p"/>
              <w:ind w:left="60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 Заведующий Информационно-аналитическим центром Управления внутренней политики Администрации Президента Республики Казахстан (09.2004-03.2005);</w:t>
            </w:r>
          </w:p>
          <w:p w:rsidR="00000000" w:rsidRDefault="005A7C85">
            <w:pPr>
              <w:pStyle w:val="p"/>
              <w:ind w:left="60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 Заведующий Информационно-аналитическим центром Администрации Президе</w:t>
            </w:r>
            <w:r>
              <w:rPr>
                <w:rStyle w:val="s0"/>
              </w:rPr>
              <w:t>нта Республики Казахстан (03.2005-08.02.2006);</w:t>
            </w:r>
          </w:p>
          <w:p w:rsidR="00000000" w:rsidRDefault="005A7C85">
            <w:pPr>
              <w:pStyle w:val="p"/>
              <w:ind w:left="60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</w:t>
            </w:r>
            <w:r>
              <w:t xml:space="preserve"> </w:t>
            </w:r>
            <w:hyperlink r:id="rId8" w:history="1">
              <w:r>
                <w:rPr>
                  <w:rStyle w:val="a4"/>
                </w:rPr>
                <w:t>Вице-министр культуры и информации; культуры, информации и спорта Республики Казахстан</w:t>
              </w:r>
            </w:hyperlink>
            <w:r>
              <w:rPr>
                <w:rStyle w:val="s0"/>
              </w:rPr>
              <w:t xml:space="preserve"> (08.02.2006-28.10.2007);</w:t>
            </w:r>
          </w:p>
          <w:p w:rsidR="00000000" w:rsidRDefault="005A7C85">
            <w:pPr>
              <w:pStyle w:val="p"/>
              <w:ind w:left="60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</w:t>
            </w:r>
            <w:r>
              <w:t xml:space="preserve"> </w:t>
            </w:r>
            <w:hyperlink r:id="rId9" w:history="1">
              <w:r>
                <w:rPr>
                  <w:rStyle w:val="a4"/>
                </w:rPr>
                <w:t>Ответственный секретарь Министерства культуры и информации Республики Казахстан</w:t>
              </w:r>
            </w:hyperlink>
            <w:r>
              <w:rPr>
                <w:rStyle w:val="s0"/>
              </w:rPr>
              <w:t xml:space="preserve"> (28.10.2007-</w:t>
            </w:r>
            <w:hyperlink r:id="rId10" w:history="1">
              <w:r>
                <w:rPr>
                  <w:rStyle w:val="a4"/>
                </w:rPr>
                <w:t>27.05.2008</w:t>
              </w:r>
            </w:hyperlink>
            <w:r>
              <w:rPr>
                <w:rStyle w:val="s0"/>
              </w:rPr>
              <w:t>)</w:t>
            </w:r>
          </w:p>
          <w:p w:rsidR="00000000" w:rsidRDefault="005A7C85">
            <w:pPr>
              <w:pStyle w:val="p"/>
              <w:ind w:left="60"/>
            </w:pPr>
            <w:r>
              <w:rPr>
                <w:rFonts w:ascii="Symbol" w:hAnsi="Symbol"/>
              </w:rPr>
              <w:t></w:t>
            </w:r>
            <w:r>
              <w:t>      </w:t>
            </w:r>
            <w:r>
              <w:rPr>
                <w:sz w:val="14"/>
                <w:szCs w:val="14"/>
              </w:rPr>
              <w:t xml:space="preserve"> </w:t>
            </w:r>
            <w:hyperlink r:id="rId11" w:history="1">
              <w:r>
                <w:rPr>
                  <w:rStyle w:val="a4"/>
                </w:rPr>
                <w:t>Заместитель руководителя Канцелярии Премьер-Министра Республики Казахстан</w:t>
              </w:r>
            </w:hyperlink>
            <w:r>
              <w:rPr>
                <w:rStyle w:val="s0"/>
              </w:rPr>
              <w:t xml:space="preserve"> (05.2008-10.2012);</w:t>
            </w:r>
          </w:p>
          <w:p w:rsidR="00000000" w:rsidRDefault="005A7C85">
            <w:pPr>
              <w:pStyle w:val="p"/>
              <w:ind w:left="60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</w:t>
            </w:r>
            <w:r>
              <w:t xml:space="preserve"> Директор Службы центральных коммуникаций при Президенте Республики Казахстан (</w:t>
            </w:r>
            <w:hyperlink r:id="rId12" w:history="1">
              <w:r>
                <w:rPr>
                  <w:rStyle w:val="a4"/>
                </w:rPr>
                <w:t>05.10.2012</w:t>
              </w:r>
            </w:hyperlink>
            <w:r>
              <w:t>-</w:t>
            </w:r>
            <w:hyperlink r:id="rId13" w:history="1">
              <w:r>
                <w:rPr>
                  <w:rStyle w:val="a4"/>
                </w:rPr>
                <w:t>08.06.2016</w:t>
              </w:r>
            </w:hyperlink>
            <w:r>
              <w:t>);</w:t>
            </w:r>
          </w:p>
          <w:p w:rsidR="00000000" w:rsidRDefault="005A7C85">
            <w:pPr>
              <w:pStyle w:val="p"/>
              <w:ind w:left="60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 Заместитель Руководителя Канцелярии Премьер-министра РК (</w:t>
            </w:r>
            <w:hyperlink r:id="rId14" w:history="1">
              <w:r>
                <w:rPr>
                  <w:rStyle w:val="a4"/>
                </w:rPr>
                <w:t>06.2016</w:t>
              </w:r>
            </w:hyperlink>
            <w:r>
              <w:rPr>
                <w:rStyle w:val="s0"/>
              </w:rPr>
              <w:t>-12.2018);</w:t>
            </w:r>
          </w:p>
          <w:p w:rsidR="00000000" w:rsidRDefault="005A7C85">
            <w:pPr>
              <w:pStyle w:val="p"/>
              <w:ind w:left="60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 Заведующий Центром анализа и прогнозирования Администрации Президента Республики Казахстан (</w:t>
            </w:r>
            <w:hyperlink r:id="rId15" w:history="1">
              <w:r>
                <w:rPr>
                  <w:rStyle w:val="a4"/>
                </w:rPr>
                <w:t>12.2018</w:t>
              </w:r>
            </w:hyperlink>
            <w:r>
              <w:rPr>
                <w:rStyle w:val="s0"/>
              </w:rPr>
              <w:t>-04.2019);</w:t>
            </w:r>
          </w:p>
          <w:p w:rsidR="00000000" w:rsidRDefault="005A7C85">
            <w:pPr>
              <w:pStyle w:val="p"/>
              <w:ind w:left="60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 Советник Президента Республики Казахстан (</w:t>
            </w:r>
            <w:hyperlink r:id="rId16" w:history="1">
              <w:r>
                <w:rPr>
                  <w:rStyle w:val="a4"/>
                </w:rPr>
                <w:t>04.2019</w:t>
              </w:r>
            </w:hyperlink>
            <w:r>
              <w:rPr>
                <w:rStyle w:val="s0"/>
              </w:rPr>
              <w:t>-</w:t>
            </w:r>
            <w:hyperlink r:id="rId17" w:history="1">
              <w:r>
                <w:rPr>
                  <w:rStyle w:val="a4"/>
                </w:rPr>
                <w:t>07.2019</w:t>
              </w:r>
            </w:hyperlink>
            <w:r>
              <w:rPr>
                <w:rStyle w:val="s0"/>
              </w:rPr>
              <w:t>);</w:t>
            </w:r>
          </w:p>
          <w:p w:rsidR="00000000" w:rsidRDefault="005A7C85">
            <w:pPr>
              <w:pStyle w:val="p"/>
              <w:ind w:left="60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</w:t>
            </w:r>
            <w:r>
              <w:rPr>
                <w:rStyle w:val="s1"/>
                <w:b w:val="0"/>
                <w:bCs w:val="0"/>
              </w:rPr>
              <w:t xml:space="preserve"> Заместитель Акима города Алматы (</w:t>
            </w:r>
            <w:hyperlink r:id="rId18" w:history="1">
              <w:r>
                <w:rPr>
                  <w:rStyle w:val="a4"/>
                </w:rPr>
                <w:t>07.2019</w:t>
              </w:r>
            </w:hyperlink>
            <w:r>
              <w:rPr>
                <w:rStyle w:val="s1"/>
                <w:b w:val="0"/>
                <w:bCs w:val="0"/>
              </w:rPr>
              <w:t>-02.202</w:t>
            </w:r>
            <w:r>
              <w:rPr>
                <w:rStyle w:val="s1"/>
                <w:b w:val="0"/>
                <w:bCs w:val="0"/>
              </w:rPr>
              <w:t>2);</w:t>
            </w:r>
          </w:p>
          <w:p w:rsidR="00000000" w:rsidRDefault="005A7C85">
            <w:pPr>
              <w:pStyle w:val="p"/>
              <w:ind w:left="60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</w:t>
            </w:r>
            <w:r>
              <w:rPr>
                <w:rStyle w:val="s1"/>
                <w:b w:val="0"/>
                <w:bCs w:val="0"/>
              </w:rPr>
              <w:t xml:space="preserve"> </w:t>
            </w:r>
            <w:r>
              <w:rPr>
                <w:rStyle w:val="s0"/>
              </w:rPr>
              <w:t>Директор РГУ «Служба центральных коммуникаций» при Президенте Республики Казахстан (</w:t>
            </w:r>
            <w:hyperlink r:id="rId19" w:history="1">
              <w:r>
                <w:rPr>
                  <w:rStyle w:val="a4"/>
                </w:rPr>
                <w:t>02.2022</w:t>
              </w:r>
            </w:hyperlink>
            <w:r>
              <w:rPr>
                <w:rStyle w:val="s0"/>
              </w:rPr>
              <w:t>-02.09.2022)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7C85">
            <w:pPr>
              <w:pStyle w:val="p"/>
            </w:pPr>
            <w:r>
              <w:rPr>
                <w:rStyle w:val="s1"/>
              </w:rPr>
              <w:t>Прочие должности:</w:t>
            </w:r>
          </w:p>
          <w:p w:rsidR="00000000" w:rsidRDefault="005A7C85">
            <w:pPr>
              <w:pStyle w:val="p"/>
              <w:ind w:left="60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</w:t>
            </w:r>
            <w:r>
              <w:t xml:space="preserve"> Национальный консультант ПРООН (2001);</w:t>
            </w:r>
          </w:p>
          <w:p w:rsidR="00000000" w:rsidRDefault="005A7C85">
            <w:pPr>
              <w:pStyle w:val="p"/>
              <w:ind w:left="60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 </w:t>
            </w:r>
            <w:r>
              <w:rPr>
                <w:rStyle w:val="s0"/>
              </w:rPr>
              <w:t> </w:t>
            </w:r>
            <w:r>
              <w:t xml:space="preserve"> Председатель совета директоров АО «РТРК «Казахстан» (2006-2008);</w:t>
            </w:r>
          </w:p>
          <w:p w:rsidR="00000000" w:rsidRDefault="005A7C85">
            <w:pPr>
              <w:pStyle w:val="p"/>
              <w:ind w:left="60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</w:t>
            </w:r>
            <w:r>
              <w:t xml:space="preserve"> Член совета директоров АО «Агентство «Хабар» (с 05.2006);</w:t>
            </w:r>
          </w:p>
          <w:p w:rsidR="00000000" w:rsidRDefault="005A7C85">
            <w:pPr>
              <w:pStyle w:val="p"/>
              <w:ind w:left="60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</w:t>
            </w:r>
            <w:r>
              <w:t xml:space="preserve"> Председатель совета директоров АО «НК «Казахинформ» (с 05.2006);</w:t>
            </w:r>
          </w:p>
          <w:p w:rsidR="00000000" w:rsidRDefault="005A7C85">
            <w:pPr>
              <w:pStyle w:val="p"/>
              <w:ind w:left="60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</w:t>
            </w:r>
            <w:r>
              <w:t xml:space="preserve"> Председатель совета директоров АО «Казтеле</w:t>
            </w:r>
            <w:r>
              <w:t>радио» (с 05.2007);</w:t>
            </w:r>
          </w:p>
          <w:p w:rsidR="00000000" w:rsidRDefault="005A7C85">
            <w:pPr>
              <w:pStyle w:val="p"/>
              <w:ind w:left="60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</w:t>
            </w:r>
            <w:r>
              <w:t xml:space="preserve"> Член совета директоров АО «ННТХ «Самгау» (06.2007-09.2007);</w:t>
            </w:r>
          </w:p>
          <w:p w:rsidR="00000000" w:rsidRDefault="005A7C85">
            <w:pPr>
              <w:pStyle w:val="p"/>
              <w:ind w:left="60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</w:t>
            </w:r>
            <w:r>
              <w:t xml:space="preserve"> Председатель совета директоров АО «Казахстанские телекоммуникации» (06.2007);</w:t>
            </w:r>
          </w:p>
          <w:p w:rsidR="00000000" w:rsidRDefault="005A7C85">
            <w:pPr>
              <w:pStyle w:val="p"/>
              <w:ind w:left="60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</w:t>
            </w:r>
            <w:r>
              <w:t xml:space="preserve"> </w:t>
            </w:r>
            <w:r>
              <w:t>Член совета директоров АО «Национальный информационный холдинг «Арна Медиа» (11.2008-05.2010);</w:t>
            </w:r>
          </w:p>
          <w:p w:rsidR="00000000" w:rsidRDefault="005A7C85">
            <w:pPr>
              <w:pStyle w:val="p"/>
              <w:ind w:left="60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   Член Национальной комиссии по реализации программы модернизации общественного сознания при Президенте Республики Казахстан (с </w:t>
            </w:r>
            <w:hyperlink r:id="rId20" w:history="1">
              <w:r>
                <w:rPr>
                  <w:rStyle w:val="a4"/>
                </w:rPr>
                <w:t>17.04.2017</w:t>
              </w:r>
            </w:hyperlink>
            <w:r>
              <w:rPr>
                <w:rStyle w:val="s0"/>
              </w:rPr>
              <w:t>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7C85">
            <w:pPr>
              <w:pStyle w:val="p"/>
            </w:pPr>
            <w:r>
              <w:rPr>
                <w:rStyle w:val="s1"/>
              </w:rPr>
              <w:t>Государственные и международные награды, премии, почетные звания:</w:t>
            </w:r>
          </w:p>
          <w:p w:rsidR="00000000" w:rsidRDefault="005A7C85">
            <w:pPr>
              <w:pStyle w:val="p"/>
              <w:ind w:left="60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</w:t>
            </w:r>
            <w:r>
              <w:t xml:space="preserve"> Орден «Құрмет» (2005);</w:t>
            </w:r>
          </w:p>
          <w:p w:rsidR="00000000" w:rsidRDefault="005A7C85">
            <w:pPr>
              <w:pStyle w:val="p"/>
              <w:ind w:left="60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</w:t>
            </w:r>
            <w:r>
              <w:t xml:space="preserve"> Медали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7C85">
            <w:pPr>
              <w:pStyle w:val="p"/>
            </w:pPr>
            <w:r>
              <w:rPr>
                <w:b/>
                <w:bCs/>
              </w:rPr>
              <w:t>Научные, литературные труды, публикации:</w:t>
            </w:r>
          </w:p>
          <w:p w:rsidR="00000000" w:rsidRDefault="005A7C85">
            <w:pPr>
              <w:pStyle w:val="p"/>
              <w:ind w:left="60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</w:t>
            </w:r>
            <w:r>
              <w:t xml:space="preserve"> </w:t>
            </w:r>
            <w:r>
              <w:t>Автор книг «Межнациональные отношения в Казахстане: этнический аспект кадровой политики» (1993 г., в соавт.), «Казахстан: партийный аспект парламентских выборов 1994 года» (1994 г.), «Республика Казахстан: красный рассвет на пороге XXI века?» (1996 г., в с</w:t>
            </w:r>
            <w:r>
              <w:t>оавт.), более 50 монографий, книг, брошюр, научных статей, изданных в Казахстане, России, Индии, Украине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7C85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7C85">
            <w:pPr>
              <w:pStyle w:val="p"/>
            </w:pPr>
            <w:r>
              <w:t> </w:t>
            </w:r>
          </w:p>
        </w:tc>
      </w:tr>
    </w:tbl>
    <w:p w:rsidR="00000000" w:rsidRDefault="005A7C85">
      <w:pPr>
        <w:pStyle w:val="p"/>
      </w:pPr>
      <w:r>
        <w:t> </w:t>
      </w:r>
    </w:p>
    <w:p w:rsidR="00000000" w:rsidRDefault="005A7C85">
      <w:pPr>
        <w:pStyle w:val="pj"/>
      </w:pPr>
      <w:r>
        <w:t> </w:t>
      </w:r>
    </w:p>
    <w:p w:rsidR="00000000" w:rsidRDefault="005A7C85">
      <w:pPr>
        <w:pStyle w:val="pj"/>
      </w:pPr>
      <w:r>
        <w:rPr>
          <w:rStyle w:val="s0"/>
        </w:rPr>
        <w:t> </w:t>
      </w:r>
    </w:p>
    <w:p w:rsidR="00000000" w:rsidRDefault="005A7C85">
      <w:pPr>
        <w:pStyle w:val="pj"/>
      </w:pPr>
      <w:r>
        <w:t> </w:t>
      </w:r>
    </w:p>
    <w:sectPr w:rsidR="00000000">
      <w:headerReference w:type="even" r:id="rId21"/>
      <w:headerReference w:type="default" r:id="rId22"/>
      <w:footerReference w:type="even" r:id="rId23"/>
      <w:footerReference w:type="default" r:id="rId24"/>
      <w:headerReference w:type="first" r:id="rId25"/>
      <w:footerReference w:type="first" r:id="rId2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A7C85" w:rsidRDefault="005A7C85" w:rsidP="005A7C85">
      <w:r>
        <w:separator/>
      </w:r>
    </w:p>
  </w:endnote>
  <w:endnote w:type="continuationSeparator" w:id="0">
    <w:p w:rsidR="005A7C85" w:rsidRDefault="005A7C85" w:rsidP="005A7C8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7C85" w:rsidRDefault="005A7C85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7C85" w:rsidRDefault="005A7C85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7C85" w:rsidRDefault="005A7C85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A7C85" w:rsidRDefault="005A7C85" w:rsidP="005A7C85">
      <w:r>
        <w:separator/>
      </w:r>
    </w:p>
  </w:footnote>
  <w:footnote w:type="continuationSeparator" w:id="0">
    <w:p w:rsidR="005A7C85" w:rsidRDefault="005A7C85" w:rsidP="005A7C8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7C85" w:rsidRDefault="005A7C85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7C85" w:rsidRDefault="005A7C85" w:rsidP="005A7C85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A7C85" w:rsidRPr="005A7C85" w:rsidRDefault="005A7C85" w:rsidP="005A7C85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Бабакумаров Ержан Жалбакович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7C85" w:rsidRDefault="005A7C85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A7C85"/>
    <w:rsid w:val="005A7C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5A7C85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5A7C85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5A7C85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5A7C85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5A7C85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5A7C85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5A7C85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5A7C85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5A7C85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5A7C85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5A7C85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5A7C85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48085" TargetMode="External"/><Relationship Id="rId13" Type="http://schemas.openxmlformats.org/officeDocument/2006/relationships/hyperlink" Target="http://online.zakon.kz/Document/?doc_id=33327776" TargetMode="External"/><Relationship Id="rId18" Type="http://schemas.openxmlformats.org/officeDocument/2006/relationships/hyperlink" Target="http://online.zakon.kz/Document/?doc_id=39783485" TargetMode="External"/><Relationship Id="rId26" Type="http://schemas.openxmlformats.org/officeDocument/2006/relationships/footer" Target="footer3.xml"/><Relationship Id="rId3" Type="http://schemas.openxmlformats.org/officeDocument/2006/relationships/settings" Target="settings.xml"/><Relationship Id="rId21" Type="http://schemas.openxmlformats.org/officeDocument/2006/relationships/header" Target="header1.xml"/><Relationship Id="rId7" Type="http://schemas.openxmlformats.org/officeDocument/2006/relationships/image" Target="media/image1.jpeg"/><Relationship Id="rId12" Type="http://schemas.openxmlformats.org/officeDocument/2006/relationships/hyperlink" Target="http://online.zakon.kz/Document/?doc_id=31270276" TargetMode="External"/><Relationship Id="rId17" Type="http://schemas.openxmlformats.org/officeDocument/2006/relationships/hyperlink" Target="http://online.zakon.kz/Document/?doc_id=37516580" TargetMode="External"/><Relationship Id="rId25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7524239" TargetMode="External"/><Relationship Id="rId20" Type="http://schemas.openxmlformats.org/officeDocument/2006/relationships/hyperlink" Target="http://online.zakon.kz/Document/?doc_id=35021037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183339" TargetMode="External"/><Relationship Id="rId24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6600147" TargetMode="External"/><Relationship Id="rId23" Type="http://schemas.openxmlformats.org/officeDocument/2006/relationships/footer" Target="footer1.xml"/><Relationship Id="rId28" Type="http://schemas.openxmlformats.org/officeDocument/2006/relationships/theme" Target="theme/theme1.xml"/><Relationship Id="rId10" Type="http://schemas.openxmlformats.org/officeDocument/2006/relationships/hyperlink" Target="http://online.zakon.kz/Document/?doc_id=30183076" TargetMode="External"/><Relationship Id="rId19" Type="http://schemas.openxmlformats.org/officeDocument/2006/relationships/hyperlink" Target="http://online.zakon.kz/Document/?doc_id=32693064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26507" TargetMode="External"/><Relationship Id="rId14" Type="http://schemas.openxmlformats.org/officeDocument/2006/relationships/hyperlink" Target="http://online.zakon.kz/Document/?doc_id=38738201" TargetMode="External"/><Relationship Id="rId22" Type="http://schemas.openxmlformats.org/officeDocument/2006/relationships/header" Target="header2.xml"/><Relationship Id="rId27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721</Words>
  <Characters>4115</Characters>
  <Application>Microsoft Office Word</Application>
  <DocSecurity>0</DocSecurity>
  <Lines>34</Lines>
  <Paragraphs>9</Paragraphs>
  <ScaleCrop>false</ScaleCrop>
  <Company/>
  <LinksUpToDate>false</LinksUpToDate>
  <CharactersWithSpaces>4827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2025-03-05T00:17:00Z</dcterms:created>
  <dcterms:modified xsi:type="dcterms:W3CDTF">2025-03-05T00:17:00Z</dcterms:modified>
</cp:coreProperties>
</file>