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526"/>
        <w:gridCol w:w="6937"/>
      </w:tblGrid>
      <w:tr w:rsidR="00000000">
        <w:tc>
          <w:tcPr>
            <w:tcW w:w="607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2549AE">
            <w:pPr>
              <w:jc w:val="center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457325" cy="1800225"/>
                  <wp:effectExtent l="0" t="0" r="9525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019395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57325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393" w:type="pct"/>
            <w:vAlign w:val="center"/>
            <w:hideMark/>
          </w:tcPr>
          <w:p w:rsidR="00000000" w:rsidRDefault="002549AE">
            <w:pPr>
              <w:jc w:val="center"/>
            </w:pPr>
            <w:r>
              <w:rPr>
                <w:b/>
                <w:bCs/>
                <w:sz w:val="28"/>
                <w:szCs w:val="28"/>
              </w:rPr>
              <w:t>Абишев Хабылсаят Азимбайулы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2549AE"/>
        </w:tc>
        <w:tc>
          <w:tcPr>
            <w:tcW w:w="4393" w:type="pct"/>
            <w:vAlign w:val="center"/>
            <w:hideMark/>
          </w:tcPr>
          <w:p w:rsidR="00000000" w:rsidRDefault="002549AE">
            <w:pPr>
              <w:spacing w:line="280" w:lineRule="atLeast"/>
            </w:pPr>
            <w: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2549AE"/>
        </w:tc>
        <w:tc>
          <w:tcPr>
            <w:tcW w:w="439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49AE">
            <w:pPr>
              <w:spacing w:line="195" w:lineRule="atLeast"/>
              <w:jc w:val="both"/>
            </w:pPr>
            <w:r>
              <w:rPr>
                <w:rStyle w:val="s1"/>
              </w:rPr>
              <w:t>Последняя должность: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>
              <w:t>Экс - Заведующий кафедрой юридических дисциплин Евразийского гуманитарного института</w:t>
            </w:r>
          </w:p>
        </w:tc>
      </w:tr>
      <w:tr w:rsidR="00000000">
        <w:trPr>
          <w:trHeight w:val="139"/>
        </w:trPr>
        <w:tc>
          <w:tcPr>
            <w:tcW w:w="0" w:type="auto"/>
            <w:vMerge/>
            <w:vAlign w:val="center"/>
            <w:hideMark/>
          </w:tcPr>
          <w:p w:rsidR="00000000" w:rsidRDefault="002549AE"/>
        </w:tc>
        <w:tc>
          <w:tcPr>
            <w:tcW w:w="439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49AE">
            <w:pPr>
              <w:spacing w:line="139" w:lineRule="atLeast"/>
              <w:jc w:val="both"/>
            </w:pPr>
            <w:r>
              <w:rPr>
                <w:rStyle w:val="s1"/>
              </w:rPr>
              <w:t>Годы жизни: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>
              <w:rPr>
                <w:rStyle w:val="s0"/>
              </w:rPr>
              <w:t>26.05.1957-</w:t>
            </w:r>
            <w:hyperlink r:id="rId8" w:history="1">
              <w:r>
                <w:rPr>
                  <w:rStyle w:val="a6"/>
                </w:rPr>
                <w:t>02.02.2021</w:t>
              </w:r>
            </w:hyperlink>
          </w:p>
        </w:tc>
      </w:tr>
      <w:tr w:rsidR="00000000">
        <w:trPr>
          <w:trHeight w:val="206"/>
        </w:trPr>
        <w:tc>
          <w:tcPr>
            <w:tcW w:w="0" w:type="auto"/>
            <w:vMerge/>
            <w:vAlign w:val="center"/>
            <w:hideMark/>
          </w:tcPr>
          <w:p w:rsidR="00000000" w:rsidRDefault="002549AE"/>
        </w:tc>
        <w:tc>
          <w:tcPr>
            <w:tcW w:w="439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49AE">
            <w:pPr>
              <w:spacing w:line="206" w:lineRule="atLeast"/>
              <w:jc w:val="both"/>
            </w:pPr>
            <w:r>
              <w:rPr>
                <w:rStyle w:val="s1"/>
              </w:rPr>
              <w:t>Место рождения: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>
              <w:rPr>
                <w:rStyle w:val="s0"/>
              </w:rPr>
              <w:t xml:space="preserve">КазССР; </w:t>
            </w:r>
            <w:r>
              <w:t>Джезказганская область; Актогайский район; совхоз Каратал</w:t>
            </w:r>
          </w:p>
        </w:tc>
      </w:tr>
      <w:tr w:rsidR="00000000">
        <w:trPr>
          <w:trHeight w:val="824"/>
        </w:trPr>
        <w:tc>
          <w:tcPr>
            <w:tcW w:w="0" w:type="auto"/>
            <w:vMerge/>
            <w:vAlign w:val="center"/>
            <w:hideMark/>
          </w:tcPr>
          <w:p w:rsidR="00000000" w:rsidRDefault="002549AE"/>
        </w:tc>
        <w:tc>
          <w:tcPr>
            <w:tcW w:w="439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49AE">
            <w:pPr>
              <w:jc w:val="both"/>
            </w:pPr>
            <w:r>
              <w:rPr>
                <w:rStyle w:val="s1"/>
              </w:rPr>
              <w:t>Семейное положение:</w:t>
            </w:r>
          </w:p>
          <w:p w:rsidR="00000000" w:rsidRDefault="002549AE">
            <w:pPr>
              <w:ind w:left="284" w:hanging="284"/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 xml:space="preserve">Жена: </w:t>
            </w:r>
            <w:r>
              <w:t>Абишева Канагат Смагуловна</w:t>
            </w:r>
          </w:p>
          <w:p w:rsidR="00000000" w:rsidRDefault="002549AE">
            <w:pPr>
              <w:ind w:left="284" w:hanging="284"/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 xml:space="preserve">Дети: дочь - </w:t>
            </w:r>
            <w:r>
              <w:t xml:space="preserve">Айгерим </w:t>
            </w:r>
            <w:r>
              <w:t>(1985 г.р.);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 xml:space="preserve">сын - </w:t>
            </w:r>
            <w:r>
              <w:t>Алихан (1988 г.р.)</w:t>
            </w:r>
          </w:p>
        </w:tc>
      </w:tr>
      <w:tr w:rsidR="00000000">
        <w:trPr>
          <w:trHeight w:val="829"/>
        </w:trPr>
        <w:tc>
          <w:tcPr>
            <w:tcW w:w="0" w:type="auto"/>
            <w:vMerge/>
            <w:vAlign w:val="center"/>
            <w:hideMark/>
          </w:tcPr>
          <w:p w:rsidR="00000000" w:rsidRDefault="002549AE"/>
        </w:tc>
        <w:tc>
          <w:tcPr>
            <w:tcW w:w="439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49AE">
            <w:pPr>
              <w:jc w:val="both"/>
            </w:pPr>
            <w:r>
              <w:rPr>
                <w:rStyle w:val="s1"/>
              </w:rPr>
              <w:t>Владение языками:</w:t>
            </w:r>
          </w:p>
          <w:p w:rsidR="00000000" w:rsidRDefault="002549AE">
            <w:pPr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1"/>
                <w:b w:val="0"/>
                <w:bCs w:val="0"/>
              </w:rPr>
              <w:t>Казахский, русский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49AE">
            <w:pPr>
              <w:jc w:val="both"/>
            </w:pPr>
            <w:r>
              <w:rPr>
                <w:rStyle w:val="s1"/>
              </w:rPr>
              <w:t>Образование, специальность (квалификация), лицензии:</w:t>
            </w:r>
          </w:p>
          <w:p w:rsidR="00000000" w:rsidRDefault="002549AE">
            <w:pPr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>Слушатель подготовительного отделения юридического факультета Карагандинского государственного университета им. Е.А. Букетова по специальности «правоведение» (1977-1978)</w:t>
            </w:r>
          </w:p>
          <w:p w:rsidR="00000000" w:rsidRDefault="002549AE">
            <w:pPr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>Карагандинский государственный университет им. Е.А. Букетова (1978-1983)</w:t>
            </w:r>
          </w:p>
          <w:p w:rsidR="00000000" w:rsidRDefault="002549AE">
            <w:pPr>
              <w:jc w:val="both"/>
            </w:pPr>
            <w:r>
              <w:rPr>
                <w:i/>
                <w:iCs/>
              </w:rPr>
              <w:t>Юрист</w:t>
            </w:r>
            <w:r>
              <w:t xml:space="preserve"> </w:t>
            </w:r>
            <w:r>
              <w:rPr>
                <w:i/>
                <w:iCs/>
              </w:rPr>
              <w:t>по сп</w:t>
            </w:r>
            <w:r>
              <w:rPr>
                <w:i/>
                <w:iCs/>
              </w:rPr>
              <w:t>ециальности «правоведение»</w:t>
            </w:r>
          </w:p>
          <w:p w:rsidR="00000000" w:rsidRDefault="002549AE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Старший советник юстиции (2011)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49AE">
            <w:pPr>
              <w:jc w:val="both"/>
            </w:pPr>
            <w:r>
              <w:rPr>
                <w:rStyle w:val="s1"/>
              </w:rPr>
              <w:t>Научные звания, степени, деятельность:</w:t>
            </w:r>
          </w:p>
          <w:p w:rsidR="00000000" w:rsidRDefault="002549AE">
            <w:pPr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Аспирант института философии и права Академии наук Казахской ССР (1986-1989);</w:t>
            </w:r>
          </w:p>
          <w:p w:rsidR="00000000" w:rsidRDefault="002549AE">
            <w:pPr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Кандидат юридических наук, тема диссертации: «Роль передовой русской и</w:t>
            </w:r>
            <w:r>
              <w:rPr>
                <w:rStyle w:val="s0"/>
              </w:rPr>
              <w:t>нтеллигенции Западной Сибири в истории политической и правовой мысли Казахстана второй половины XIX века» (1990);</w:t>
            </w:r>
          </w:p>
          <w:p w:rsidR="00000000" w:rsidRDefault="002549AE">
            <w:pPr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Доцент;</w:t>
            </w:r>
          </w:p>
          <w:p w:rsidR="00000000" w:rsidRDefault="002549AE">
            <w:pPr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>Профессор Евразийского университета им. Л.Н. Гумилева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49AE">
            <w:pPr>
              <w:jc w:val="both"/>
            </w:pPr>
            <w:r>
              <w:rPr>
                <w:rStyle w:val="s1"/>
              </w:rPr>
              <w:t>Трудовой стаж:</w:t>
            </w:r>
          </w:p>
          <w:p w:rsidR="00000000" w:rsidRDefault="002549AE">
            <w:pPr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>Член молодежной чабанской бригады «Жулдыз» совхоза Каратал (1974-1975);</w:t>
            </w:r>
          </w:p>
          <w:p w:rsidR="00000000" w:rsidRDefault="002549AE">
            <w:pPr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>Слесарь в совхозе Каратал (1977);</w:t>
            </w:r>
          </w:p>
          <w:p w:rsidR="00000000" w:rsidRDefault="002549AE">
            <w:pPr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>Преподаватель кафедры советского строительства и государственного права Карагандинского государственного университета им. Е.А. Букетова (1983-1984</w:t>
            </w:r>
            <w:r>
              <w:t>);</w:t>
            </w:r>
          </w:p>
          <w:p w:rsidR="00000000" w:rsidRDefault="002549AE">
            <w:pPr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>Преподаватель кафедры теории и истории государства и права Карагандинского государственного университета им. Е.А. Букетова (1984-1986);</w:t>
            </w:r>
          </w:p>
          <w:p w:rsidR="00000000" w:rsidRDefault="002549AE">
            <w:pPr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>Преподаватель кафедры теории и истории государства и права Карагандинского государственного университета им. Е.А.</w:t>
            </w:r>
            <w:r>
              <w:t xml:space="preserve"> Букетова (1989-1990);</w:t>
            </w:r>
          </w:p>
          <w:p w:rsidR="00000000" w:rsidRDefault="002549AE">
            <w:pPr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>Старший преподаватель кафедры советского права и методики правового воспитания, и.о. заведующего кафедрой Карагандинского государственного университета им. Е.А. Букетова (1990-1991);</w:t>
            </w:r>
          </w:p>
          <w:p w:rsidR="00000000" w:rsidRDefault="002549AE">
            <w:pPr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>Заведующий кафедрой основы права и методики пр</w:t>
            </w:r>
            <w:r>
              <w:t>авового воспитания права Карагандинского государственного университета им. Е.А. Букетова (1991-1993);</w:t>
            </w:r>
          </w:p>
          <w:p w:rsidR="00000000" w:rsidRDefault="002549AE">
            <w:pPr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>Докторант института государства и права Национальной академии наук Республики Казахстан (1993-1994);</w:t>
            </w:r>
          </w:p>
          <w:p w:rsidR="00000000" w:rsidRDefault="002549AE">
            <w:pPr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>Докторант Института государства и права Националь</w:t>
            </w:r>
            <w:r>
              <w:t>ной академии наук Республики Казахстан (1995-1996);</w:t>
            </w:r>
          </w:p>
          <w:p w:rsidR="00000000" w:rsidRDefault="002549AE">
            <w:pPr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>Представитель Президента Республики Казахстан в Мажилисе Парламента Республики Казахстан (01.1996-01.1999);</w:t>
            </w:r>
          </w:p>
          <w:p w:rsidR="00000000" w:rsidRDefault="002549AE">
            <w:pPr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>Государственный инспектор Организационно-контрольного отдела Администрации Президента Республики Казахстан (12.1999-03.2002);</w:t>
            </w:r>
          </w:p>
          <w:p w:rsidR="00000000" w:rsidRDefault="002549AE">
            <w:pPr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>Член Конституционного Совета Республики Казахстан (20.02.2002-20.02.2008);</w:t>
            </w:r>
          </w:p>
          <w:p w:rsidR="00000000" w:rsidRDefault="002549AE">
            <w:pPr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>Заведующий кафедрой Евразийского гуманитарного инст</w:t>
            </w:r>
            <w:r>
              <w:t>итута (02.2008-02.2009);</w:t>
            </w:r>
          </w:p>
          <w:p w:rsidR="00000000" w:rsidRDefault="002549AE">
            <w:pPr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>Председатель Комитета по миграции Министерства труда и социальной защиты населения Республики Казахстан (02.2009-11.2010);</w:t>
            </w:r>
          </w:p>
          <w:p w:rsidR="00000000" w:rsidRDefault="002549AE">
            <w:pPr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t>Старший помощник генерального прокурора Республики Казахстан-представитель в Парламенте (12.2010-2012);</w:t>
            </w:r>
          </w:p>
          <w:p w:rsidR="00000000" w:rsidRDefault="002549AE">
            <w:pPr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t>Заведующий кафедрой юридических дисциплин Евразийского гуманитарного института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49AE">
            <w:pPr>
              <w:jc w:val="both"/>
            </w:pPr>
            <w:r>
              <w:rPr>
                <w:b/>
                <w:bCs/>
              </w:rPr>
              <w:t>Выборные должности, депутатство:</w:t>
            </w:r>
          </w:p>
          <w:p w:rsidR="00000000" w:rsidRDefault="002549AE">
            <w:pPr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>Депутат Верховного Совета Республики Казахстан, секретарь Комитета по конституционному законодательству и правам человека Верховного Сов</w:t>
            </w:r>
            <w:r>
              <w:t>ета Республики Казахстан (1994-1995);</w:t>
            </w:r>
          </w:p>
          <w:p w:rsidR="00000000" w:rsidRDefault="002549AE">
            <w:pPr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>Депутат Сената Парламента Республики Казахстан, член Комитета по международным делам, обороне и безопасности (01.1999-11.1999)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49AE">
            <w:pPr>
              <w:jc w:val="both"/>
            </w:pPr>
            <w:r>
              <w:rPr>
                <w:rStyle w:val="s1"/>
              </w:rPr>
              <w:t>Государственные и международные награды, премии, почетные звания:</w:t>
            </w:r>
          </w:p>
          <w:p w:rsidR="00000000" w:rsidRDefault="002549AE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>Орден «Құрмет» (2005);</w:t>
            </w:r>
          </w:p>
          <w:p w:rsidR="00000000" w:rsidRDefault="002549AE">
            <w:pPr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>Медали: «Қазақстан Республикасының тәуелсіздігіне 10 жыл», «Қазақстан Конституциясына 10 жыл», «Астана»;</w:t>
            </w:r>
          </w:p>
          <w:p w:rsidR="00000000" w:rsidRDefault="002549AE">
            <w:pPr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>Благодарность Президента Республики Казахстан;</w:t>
            </w:r>
          </w:p>
          <w:p w:rsidR="00000000" w:rsidRDefault="002549AE">
            <w:pPr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>Почетный гражданин Актогайского района;</w:t>
            </w:r>
          </w:p>
          <w:p w:rsidR="00000000" w:rsidRDefault="002549AE">
            <w:pPr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hyperlink r:id="rId9" w:history="1">
              <w:r>
                <w:rPr>
                  <w:rStyle w:val="a6"/>
                </w:rPr>
                <w:t>Юбилейная медаль «10 лет Астане»</w:t>
              </w:r>
            </w:hyperlink>
            <w:r>
              <w:t xml:space="preserve"> (06.2008)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49AE">
            <w:pPr>
              <w:jc w:val="both"/>
            </w:pPr>
            <w:r>
              <w:rPr>
                <w:b/>
                <w:bCs/>
              </w:rPr>
              <w:t>Научные, литературные труды, публикации:</w:t>
            </w:r>
          </w:p>
          <w:p w:rsidR="00000000" w:rsidRDefault="002549AE">
            <w:pPr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>Имеет более 40 научных и научно-популярных статей на правовые и исторические темы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549AE">
            <w:pPr>
              <w:jc w:val="both"/>
            </w:pPr>
            <w:r>
              <w:rPr>
                <w:b/>
                <w:bCs/>
              </w:rPr>
              <w:t xml:space="preserve">Воинская служба, воинские и специальные звания, </w:t>
            </w:r>
            <w:r>
              <w:rPr>
                <w:b/>
                <w:bCs/>
              </w:rPr>
              <w:t>классные чины:</w:t>
            </w:r>
          </w:p>
          <w:p w:rsidR="00000000" w:rsidRDefault="002549AE">
            <w:pPr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>Служба в рядах Советской Армии (1975-1977);</w:t>
            </w:r>
          </w:p>
          <w:p w:rsidR="00000000" w:rsidRDefault="002549AE">
            <w:pPr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>Майор запаса</w:t>
            </w:r>
          </w:p>
        </w:tc>
      </w:tr>
    </w:tbl>
    <w:p w:rsidR="00000000" w:rsidRDefault="002549AE">
      <w:r>
        <w:t> </w:t>
      </w:r>
    </w:p>
    <w:p w:rsidR="00000000" w:rsidRDefault="002549AE"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549AE" w:rsidRDefault="002549AE" w:rsidP="002549AE">
      <w:r>
        <w:separator/>
      </w:r>
    </w:p>
  </w:endnote>
  <w:endnote w:type="continuationSeparator" w:id="0">
    <w:p w:rsidR="002549AE" w:rsidRDefault="002549AE" w:rsidP="002549A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49AE" w:rsidRDefault="002549AE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49AE" w:rsidRDefault="002549AE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49AE" w:rsidRDefault="002549AE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549AE" w:rsidRDefault="002549AE" w:rsidP="002549AE">
      <w:r>
        <w:separator/>
      </w:r>
    </w:p>
  </w:footnote>
  <w:footnote w:type="continuationSeparator" w:id="0">
    <w:p w:rsidR="002549AE" w:rsidRDefault="002549AE" w:rsidP="002549A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49AE" w:rsidRDefault="002549AE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49AE" w:rsidRDefault="002549AE" w:rsidP="002549AE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549AE" w:rsidRPr="002549AE" w:rsidRDefault="002549AE" w:rsidP="002549AE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Абишев Хабылсаят Азимбайулы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49AE" w:rsidRDefault="002549AE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549AE"/>
    <w:rsid w:val="002549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styleId="a4">
    <w:name w:val="Balloon Text"/>
    <w:basedOn w:val="a"/>
    <w:link w:val="a5"/>
    <w:uiPriority w:val="99"/>
    <w:semiHidden/>
    <w:unhideWhenUsed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Pr>
      <w:rFonts w:ascii="Tahoma" w:hAnsi="Tahoma" w:cs="Tahoma" w:hint="default"/>
      <w:color w:val="000000"/>
    </w:rPr>
  </w:style>
  <w:style w:type="character" w:styleId="a6">
    <w:name w:val="Hyperlink"/>
    <w:basedOn w:val="a0"/>
    <w:uiPriority w:val="99"/>
    <w:semiHidden/>
    <w:unhideWhenUsed/>
    <w:rPr>
      <w:color w:val="0000FF"/>
      <w:u w:val="single"/>
    </w:rPr>
  </w:style>
  <w:style w:type="character" w:styleId="a7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8">
    <w:name w:val="header"/>
    <w:basedOn w:val="a"/>
    <w:link w:val="a9"/>
    <w:uiPriority w:val="99"/>
    <w:unhideWhenUsed/>
    <w:rsid w:val="002549AE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2549AE"/>
    <w:rPr>
      <w:rFonts w:eastAsiaTheme="minorEastAsia"/>
      <w:color w:val="000000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2549AE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2549A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styleId="a4">
    <w:name w:val="Balloon Text"/>
    <w:basedOn w:val="a"/>
    <w:link w:val="a5"/>
    <w:uiPriority w:val="99"/>
    <w:semiHidden/>
    <w:unhideWhenUsed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Pr>
      <w:rFonts w:ascii="Tahoma" w:hAnsi="Tahoma" w:cs="Tahoma" w:hint="default"/>
      <w:color w:val="000000"/>
    </w:rPr>
  </w:style>
  <w:style w:type="character" w:styleId="a6">
    <w:name w:val="Hyperlink"/>
    <w:basedOn w:val="a0"/>
    <w:uiPriority w:val="99"/>
    <w:semiHidden/>
    <w:unhideWhenUsed/>
    <w:rPr>
      <w:color w:val="0000FF"/>
      <w:u w:val="single"/>
    </w:rPr>
  </w:style>
  <w:style w:type="character" w:styleId="a7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8">
    <w:name w:val="header"/>
    <w:basedOn w:val="a"/>
    <w:link w:val="a9"/>
    <w:uiPriority w:val="99"/>
    <w:unhideWhenUsed/>
    <w:rsid w:val="002549AE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2549AE"/>
    <w:rPr>
      <w:rFonts w:eastAsiaTheme="minorEastAsia"/>
      <w:color w:val="000000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2549AE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2549A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127491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91056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600</Words>
  <Characters>3425</Characters>
  <Application>Microsoft Office Word</Application>
  <DocSecurity>0</DocSecurity>
  <Lines>28</Lines>
  <Paragraphs>8</Paragraphs>
  <ScaleCrop>false</ScaleCrop>
  <Company/>
  <LinksUpToDate>false</LinksUpToDate>
  <CharactersWithSpaces>4017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Абишев Хабылсаят Азимбайулы (персональная справка) (©Paragraph 2023)</dc:title>
  <dc:subject/>
  <dc:creator>Сергей М</dc:creator>
  <cp:keywords/>
  <dc:description/>
  <cp:lastModifiedBy>Сергей М</cp:lastModifiedBy>
  <cp:revision>2</cp:revision>
  <dcterms:created xsi:type="dcterms:W3CDTF">2023-09-02T15:25:00Z</dcterms:created>
  <dcterms:modified xsi:type="dcterms:W3CDTF">2023-09-02T15:25:00Z</dcterms:modified>
</cp:coreProperties>
</file>