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77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10 ақпандағы № 145 және 2005 жылғы 6 сәуірдегі </w:t>
      </w:r>
      <w:r>
        <w:br/>
      </w:r>
      <w:r>
        <w:rPr>
          <w:rStyle w:val="s1"/>
        </w:rPr>
        <w:t>№ 310 қаулыларына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сәуірдегі № 294 Қаулысы</w:t>
      </w:r>
    </w:p>
    <w:p w:rsidR="00000000" w:rsidRDefault="00595776">
      <w:pPr>
        <w:ind w:firstLine="400"/>
        <w:jc w:val="both"/>
      </w:pPr>
      <w:r>
        <w:rPr>
          <w:rStyle w:val="s0"/>
        </w:rPr>
        <w:t> </w:t>
      </w:r>
    </w:p>
    <w:p w:rsidR="00000000" w:rsidRDefault="005957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95776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енгізілсін:</w:t>
      </w:r>
    </w:p>
    <w:p w:rsidR="00000000" w:rsidRDefault="00595776">
      <w:pPr>
        <w:ind w:firstLine="400"/>
        <w:jc w:val="both"/>
      </w:pPr>
      <w:r>
        <w:rPr>
          <w:rStyle w:val="s0"/>
        </w:rPr>
        <w:t>1) «Акцияларының бақылау пакеттері мемлекетке тиесілі мемлекеттік кәсіпорындарды, акционерлік қоғамдарды және олардағы мемлекеттік қатысу үлестерінің мөлш</w:t>
      </w:r>
      <w:r>
        <w:rPr>
          <w:rStyle w:val="s0"/>
        </w:rPr>
        <w:t>ері қатысушылардың жалпы жиналысының шешімін анықтауға мемлекетке мүмкіндік беретін жауапкершілігі шектеулі серіктестіктерді оңтайландыру мақсатымен олардың әкімшілік шығыстарының мониторингін жүргізу тетігін анықтау туралы» Қазақстан Республикасы Үкіметін</w:t>
      </w:r>
      <w:r>
        <w:rPr>
          <w:rStyle w:val="s0"/>
        </w:rPr>
        <w:t>ің 2003 жылғы 10 ақпандағы № 145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2003 ж., № 7, 73-құжат):</w:t>
      </w:r>
    </w:p>
    <w:p w:rsidR="00000000" w:rsidRDefault="00595776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595776">
      <w:pPr>
        <w:ind w:firstLine="400"/>
        <w:jc w:val="both"/>
      </w:pPr>
      <w:r>
        <w:rPr>
          <w:rStyle w:val="s0"/>
        </w:rPr>
        <w:t>«Самұрық» мемлекеттік активтерді басқару жөніндегі қазақстандық холдингі» д</w:t>
      </w:r>
      <w:r>
        <w:rPr>
          <w:rStyle w:val="s0"/>
        </w:rPr>
        <w:t>еген сөздерден кейін «, «ҚазАгро» ұлттық холдингі» деген сөздермен толықтырылсын;</w:t>
      </w:r>
    </w:p>
    <w:p w:rsidR="00000000" w:rsidRDefault="00595776">
      <w:pPr>
        <w:ind w:firstLine="400"/>
        <w:jc w:val="both"/>
      </w:pPr>
      <w:r>
        <w:rPr>
          <w:rStyle w:val="s0"/>
        </w:rPr>
        <w:t>2) «Қазақстан Республикасы Ауыл шаруашылығы министрлігінің кейбір мәселелері» туралы Қазақстан Республикасы Үкіметінің 2005 жылғы 6 сәуірдегі № 310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2005 ж., № 14, 168-құжат):</w:t>
      </w:r>
    </w:p>
    <w:p w:rsidR="00000000" w:rsidRDefault="0059577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министрлігінің қарамағындағы ұйымдардың тізбесінде:</w:t>
      </w:r>
    </w:p>
    <w:p w:rsidR="00000000" w:rsidRDefault="00595776">
      <w:pPr>
        <w:ind w:firstLine="400"/>
        <w:jc w:val="both"/>
      </w:pPr>
      <w:r>
        <w:rPr>
          <w:rStyle w:val="s0"/>
        </w:rPr>
        <w:t>«Акционерлік қоғамда</w:t>
      </w:r>
      <w:r>
        <w:rPr>
          <w:rStyle w:val="s0"/>
        </w:rPr>
        <w:t>р»деген 2-бөлімде:</w:t>
      </w:r>
    </w:p>
    <w:p w:rsidR="00000000" w:rsidRDefault="00595776">
      <w:pPr>
        <w:ind w:firstLine="400"/>
        <w:jc w:val="both"/>
      </w:pPr>
      <w:r>
        <w:rPr>
          <w:rStyle w:val="s0"/>
        </w:rPr>
        <w:t>мынадай мазмұндағы реттік нөмірі 66-2-жолмен толықтырылсын:</w:t>
      </w:r>
    </w:p>
    <w:p w:rsidR="00000000" w:rsidRDefault="00595776">
      <w:pPr>
        <w:ind w:firstLine="400"/>
        <w:jc w:val="both"/>
      </w:pPr>
      <w:r>
        <w:rPr>
          <w:rStyle w:val="s0"/>
        </w:rPr>
        <w:t>«66-2. «ҚазАгро» ұлттық холдингі» акционерліқ қоғамы».</w:t>
      </w:r>
    </w:p>
    <w:p w:rsidR="00000000" w:rsidRDefault="0059577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95776">
      <w:pPr>
        <w:ind w:firstLine="400"/>
        <w:jc w:val="both"/>
      </w:pPr>
      <w:r>
        <w:rPr>
          <w:rStyle w:val="s0"/>
        </w:rPr>
        <w:t> </w:t>
      </w:r>
    </w:p>
    <w:p w:rsidR="00000000" w:rsidRDefault="0059577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776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77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95776">
      <w:pPr>
        <w:ind w:firstLine="400"/>
        <w:jc w:val="both"/>
      </w:pPr>
      <w:r>
        <w:rPr>
          <w:rStyle w:val="s0"/>
        </w:rPr>
        <w:t> </w:t>
      </w:r>
    </w:p>
    <w:p w:rsidR="00000000" w:rsidRDefault="00595776">
      <w:pPr>
        <w:ind w:firstLine="400"/>
        <w:jc w:val="both"/>
      </w:pPr>
      <w:r>
        <w:rPr>
          <w:rStyle w:val="s0"/>
        </w:rPr>
        <w:t> </w:t>
      </w:r>
    </w:p>
    <w:p w:rsidR="00000000" w:rsidRDefault="00595776">
      <w:pPr>
        <w:ind w:firstLine="400"/>
        <w:jc w:val="both"/>
      </w:pPr>
      <w:r>
        <w:rPr>
          <w:rStyle w:val="s0"/>
        </w:rPr>
        <w:t> </w:t>
      </w:r>
    </w:p>
    <w:p w:rsidR="00000000" w:rsidRDefault="005957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776" w:rsidRDefault="00595776" w:rsidP="00595776">
      <w:r>
        <w:separator/>
      </w:r>
    </w:p>
  </w:endnote>
  <w:endnote w:type="continuationSeparator" w:id="0">
    <w:p w:rsidR="00595776" w:rsidRDefault="00595776" w:rsidP="00595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76" w:rsidRDefault="005957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76" w:rsidRDefault="005957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76" w:rsidRDefault="005957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776" w:rsidRDefault="00595776" w:rsidP="00595776">
      <w:r>
        <w:separator/>
      </w:r>
    </w:p>
  </w:footnote>
  <w:footnote w:type="continuationSeparator" w:id="0">
    <w:p w:rsidR="00595776" w:rsidRDefault="00595776" w:rsidP="005957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76" w:rsidRDefault="005957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76" w:rsidRDefault="00595776" w:rsidP="005957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776" w:rsidRPr="00595776" w:rsidRDefault="00595776" w:rsidP="005957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10 ақпандағы № 145 және 2005 жылғы 6 сәуірдегі № 310 қаулыларына толықтырулар енгізу туралы» Қазақстан Республикасы Үкіметінің 2007 жылғы 12 сәуірдегі № 294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776" w:rsidRDefault="005957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776"/>
    <w:rsid w:val="0059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7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7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7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7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7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7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7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7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68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1605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10 ақпандағы № 145 және 2005 жылғы 6 сәуірдегі № 310 қаулыларына толықтырулар енгізу туралы» Қазақстан Республикасы Үкіметінің 2007 жылғы 12 сәуірдегі № 294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2024-02-23T07:22:00Z</dcterms:created>
  <dcterms:modified xsi:type="dcterms:W3CDTF">2024-02-23T07:22:00Z</dcterms:modified>
</cp:coreProperties>
</file>