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4F8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38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974F87">
            <w:pPr>
              <w:jc w:val="center"/>
            </w:pPr>
            <w:r>
              <w:rPr>
                <w:rStyle w:val="s1"/>
                <w:sz w:val="28"/>
                <w:szCs w:val="28"/>
              </w:rPr>
              <w:t>Бектурганов Ерсултан Утегулович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74F87"/>
        </w:tc>
        <w:tc>
          <w:tcPr>
            <w:tcW w:w="4553" w:type="pct"/>
            <w:vAlign w:val="center"/>
            <w:hideMark/>
          </w:tcPr>
          <w:p w:rsidR="00000000" w:rsidRDefault="00974F87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74F87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4F87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Депутат Мажилиса Парламента РК VI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74F87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4F87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21.06.1952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74F87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4F87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УзССР; Каракалпакская АССР; пос. Тахтакупыр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74F87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4F87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74F8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Нурмухамбетова Гульнар Жасбулатовна</w:t>
            </w:r>
          </w:p>
          <w:p w:rsidR="00000000" w:rsidRDefault="00974F87">
            <w:pPr>
              <w:ind w:left="537" w:hanging="53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Жанар (1977 г.р.), сын - Даурен (1983 г.р.); внуки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74F87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4F87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74F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4F87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74F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Джамбулский технологический институт легкой и пищевой промышленности (1976)</w:t>
            </w:r>
          </w:p>
          <w:p w:rsidR="00000000" w:rsidRDefault="00974F87">
            <w:r>
              <w:rPr>
                <w:rStyle w:val="s0"/>
                <w:i/>
                <w:iCs/>
              </w:rPr>
              <w:t>Инженер-механик</w:t>
            </w:r>
          </w:p>
          <w:p w:rsidR="00000000" w:rsidRDefault="00974F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Дипломатическая академия ЕНУ (2004);</w:t>
            </w:r>
          </w:p>
          <w:p w:rsidR="00000000" w:rsidRDefault="00974F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Дипломатический ранг - Советник 1-го класса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4F87">
            <w:r>
              <w:rPr>
                <w:rStyle w:val="s1"/>
              </w:rPr>
              <w:t>Трудовой стаж:</w:t>
            </w:r>
          </w:p>
          <w:p w:rsidR="00000000" w:rsidRDefault="00974F8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 Жамбылского технологического института легкой и пищевой промышленности (1976-1981);</w:t>
            </w:r>
          </w:p>
          <w:p w:rsidR="00000000" w:rsidRDefault="00974F8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инженер, начальник службы Джамбулского предприятия электрических сетей (1981-1983);</w:t>
            </w:r>
          </w:p>
          <w:p w:rsidR="00000000" w:rsidRDefault="00974F8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Инструктор, председатель партк</w:t>
            </w:r>
            <w:r>
              <w:rPr>
                <w:rStyle w:val="s0"/>
              </w:rPr>
              <w:t>омиссии, заворготделом Капальского райкома Талдыкорганской обкома КПК (1983-1990);</w:t>
            </w:r>
          </w:p>
          <w:p w:rsidR="00000000" w:rsidRDefault="00974F8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Ответорганизатор Талдыкорганского обкома КПК (1990-1991);</w:t>
            </w:r>
          </w:p>
          <w:p w:rsidR="00000000" w:rsidRDefault="00974F8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аппарата главы Талдыкорганской областной администрации, председатель Антимонопольного ко</w:t>
            </w:r>
            <w:r>
              <w:rPr>
                <w:rStyle w:val="s0"/>
              </w:rPr>
              <w:t>митета по Талдыкорганской области (1991-1993);</w:t>
            </w:r>
          </w:p>
          <w:p w:rsidR="00000000" w:rsidRDefault="00974F8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Второй секретарь Министерства иностранных дел Республики Казахстан, секретарь, завотделом Посольства Республики Казахстан в ФРГ (1993-1995);</w:t>
            </w:r>
          </w:p>
          <w:p w:rsidR="00000000" w:rsidRDefault="00974F8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руководителя Администрации Президента Республ</w:t>
            </w:r>
            <w:r>
              <w:rPr>
                <w:rStyle w:val="s0"/>
              </w:rPr>
              <w:t>ики Казахстан (1995-1996);</w:t>
            </w:r>
          </w:p>
          <w:p w:rsidR="00000000" w:rsidRDefault="00974F8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заведующего Отделом кадровой работы </w:t>
            </w:r>
            <w:r>
              <w:t>Администрации Президента Республики Казахстан</w:t>
            </w:r>
            <w:r>
              <w:rPr>
                <w:rStyle w:val="s0"/>
              </w:rPr>
              <w:t xml:space="preserve"> (1996-04.2004);</w:t>
            </w:r>
          </w:p>
          <w:p w:rsidR="00000000" w:rsidRDefault="00974F87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кадровой политики Администрации Президента Республики Казахстан</w:t>
            </w:r>
            <w:r>
              <w:rPr>
                <w:rStyle w:val="s0"/>
              </w:rPr>
              <w:t xml:space="preserve"> (04.2004-14.02.2008);</w:t>
            </w:r>
          </w:p>
          <w:p w:rsidR="00000000" w:rsidRDefault="00974F87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Канцелярии Президента Республики Казахстан (02.2008);</w:t>
            </w:r>
          </w:p>
          <w:p w:rsidR="00000000" w:rsidRDefault="00974F87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Заведующий Отделом государственной службы и кадровой политики Администрации Президента Республики Ка</w:t>
              </w:r>
              <w:r>
                <w:rPr>
                  <w:rStyle w:val="a6"/>
                </w:rPr>
                <w:t>захстан</w:t>
              </w:r>
            </w:hyperlink>
            <w:r>
              <w:rPr>
                <w:rStyle w:val="s0"/>
              </w:rPr>
              <w:t xml:space="preserve"> (17.10.2008-</w:t>
            </w:r>
            <w:hyperlink r:id="rId9" w:history="1">
              <w:r>
                <w:rPr>
                  <w:rStyle w:val="a6"/>
                </w:rPr>
                <w:t>01.2012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4F87"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974F8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0" w:history="1">
              <w:r>
                <w:rPr>
                  <w:rStyle w:val="a6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1" w:history="1">
              <w:r>
                <w:rPr>
                  <w:rStyle w:val="a6"/>
                </w:rPr>
                <w:t xml:space="preserve">Депутат Мажилиса Парламента Республики Казахстан </w:t>
              </w:r>
              <w:r>
                <w:rPr>
                  <w:rStyle w:val="a6"/>
                </w:rPr>
                <w:t>V созыва</w:t>
              </w:r>
            </w:hyperlink>
            <w:r>
              <w:t>, Член Комитета по международным делам, обороне и безопасности (18.01.2012-</w:t>
            </w:r>
            <w:hyperlink r:id="rId12" w:history="1">
              <w:r>
                <w:rPr>
                  <w:rStyle w:val="a6"/>
                </w:rPr>
                <w:t>20.01.2016</w:t>
              </w:r>
            </w:hyperlink>
            <w:r>
              <w:t>);</w:t>
            </w:r>
          </w:p>
          <w:p w:rsidR="00000000" w:rsidRDefault="00974F87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3" w:history="1">
              <w:r>
                <w:rPr>
                  <w:rStyle w:val="a6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Член Комитета по международным делам, обороне и безопасности Мажилиса Парламента РК (</w:t>
            </w:r>
            <w:hyperlink r:id="rId14" w:history="1">
              <w:r>
                <w:rPr>
                  <w:rStyle w:val="a6"/>
                </w:rPr>
                <w:t>24.03.2016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4F87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974F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«Құрмет», «Парасат»;</w:t>
            </w:r>
          </w:p>
          <w:p w:rsidR="00000000" w:rsidRDefault="00974F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«Ерен еңбегі үшін», имеет 4 медали;</w:t>
            </w:r>
          </w:p>
          <w:p w:rsidR="00000000" w:rsidRDefault="00974F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Звание «Қазақстанның құрметті спорт қайраткері»</w:t>
            </w:r>
          </w:p>
        </w:tc>
      </w:tr>
    </w:tbl>
    <w:p w:rsidR="00000000" w:rsidRDefault="00974F87">
      <w:r>
        <w:t> </w:t>
      </w:r>
    </w:p>
    <w:p w:rsidR="00000000" w:rsidRDefault="00974F87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F87" w:rsidRDefault="00974F87" w:rsidP="00974F87">
      <w:r>
        <w:separator/>
      </w:r>
    </w:p>
  </w:endnote>
  <w:endnote w:type="continuationSeparator" w:id="0">
    <w:p w:rsidR="00974F87" w:rsidRDefault="00974F87" w:rsidP="00974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87" w:rsidRDefault="00974F8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87" w:rsidRDefault="00974F8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87" w:rsidRDefault="00974F8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F87" w:rsidRDefault="00974F87" w:rsidP="00974F87">
      <w:r>
        <w:separator/>
      </w:r>
    </w:p>
  </w:footnote>
  <w:footnote w:type="continuationSeparator" w:id="0">
    <w:p w:rsidR="00974F87" w:rsidRDefault="00974F87" w:rsidP="00974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87" w:rsidRDefault="00974F8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87" w:rsidRDefault="00974F87" w:rsidP="00974F8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4F87" w:rsidRPr="00974F87" w:rsidRDefault="00974F87" w:rsidP="00974F8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Бектурганов Ерсултан Утегулович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87" w:rsidRDefault="00974F8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4F87"/>
    <w:rsid w:val="00974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974F8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74F8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74F8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74F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974F8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74F8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74F8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74F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11413" TargetMode="External"/><Relationship Id="rId13" Type="http://schemas.openxmlformats.org/officeDocument/2006/relationships/hyperlink" Target="http://online.zakon.kz/Document/?doc_id=3229744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47454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840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9168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9691" TargetMode="External"/><Relationship Id="rId14" Type="http://schemas.openxmlformats.org/officeDocument/2006/relationships/hyperlink" Target="http://online.zakon.kz/Document/?doc_id=3566508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470</Words>
  <Characters>2683</Characters>
  <Application>Microsoft Office Word</Application>
  <DocSecurity>0</DocSecurity>
  <Lines>22</Lines>
  <Paragraphs>6</Paragraphs>
  <ScaleCrop>false</ScaleCrop>
  <Company/>
  <LinksUpToDate>false</LinksUpToDate>
  <CharactersWithSpaces>3147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Бектурганов Ерсултан Утегулович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2023-07-25T08:59:00Z</dcterms:created>
  <dcterms:modified xsi:type="dcterms:W3CDTF">2023-07-25T08:59:00Z</dcterms:modified>
</cp:coreProperties>
</file>