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569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9088B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430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496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30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1" w:type="pct"/>
            <w:vAlign w:val="center"/>
            <w:hideMark/>
          </w:tcPr>
          <w:p w:rsidR="00000000" w:rsidRDefault="00A9088B">
            <w:pPr>
              <w:jc w:val="center"/>
            </w:pPr>
            <w:r>
              <w:rPr>
                <w:rStyle w:val="s1"/>
                <w:sz w:val="28"/>
                <w:szCs w:val="28"/>
              </w:rPr>
              <w:t>Баймаганбетов Серик Нуртаевич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A9088B"/>
        </w:tc>
        <w:tc>
          <w:tcPr>
            <w:tcW w:w="4431" w:type="pct"/>
            <w:vAlign w:val="center"/>
            <w:hideMark/>
          </w:tcPr>
          <w:p w:rsidR="00000000" w:rsidRDefault="00A9088B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A9088B"/>
        </w:tc>
        <w:tc>
          <w:tcPr>
            <w:tcW w:w="443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088B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Экс-</w:t>
            </w:r>
            <w:r>
              <w:t xml:space="preserve">Председатель Комитета </w:t>
            </w:r>
            <w:r>
              <w:rPr>
                <w:rStyle w:val="s0"/>
              </w:rPr>
              <w:t>таможенного контроля Министерства финансов РК</w:t>
            </w:r>
          </w:p>
        </w:tc>
      </w:tr>
      <w:tr w:rsidR="00000000">
        <w:trPr>
          <w:trHeight w:val="82"/>
        </w:trPr>
        <w:tc>
          <w:tcPr>
            <w:tcW w:w="0" w:type="auto"/>
            <w:vMerge/>
            <w:vAlign w:val="center"/>
            <w:hideMark/>
          </w:tcPr>
          <w:p w:rsidR="00000000" w:rsidRDefault="00A9088B"/>
        </w:tc>
        <w:tc>
          <w:tcPr>
            <w:tcW w:w="443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088B">
            <w:pPr>
              <w:spacing w:line="82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08.09.1958</w:t>
            </w:r>
          </w:p>
        </w:tc>
      </w:tr>
      <w:tr w:rsidR="00000000">
        <w:trPr>
          <w:trHeight w:val="66"/>
        </w:trPr>
        <w:tc>
          <w:tcPr>
            <w:tcW w:w="0" w:type="auto"/>
            <w:vMerge/>
            <w:vAlign w:val="center"/>
            <w:hideMark/>
          </w:tcPr>
          <w:p w:rsidR="00000000" w:rsidRDefault="00A9088B"/>
        </w:tc>
        <w:tc>
          <w:tcPr>
            <w:tcW w:w="443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088B">
            <w:pPr>
              <w:spacing w:line="66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 xml:space="preserve">Кокчетавская область; с. Кзылту </w:t>
            </w:r>
          </w:p>
        </w:tc>
      </w:tr>
      <w:tr w:rsidR="00000000">
        <w:trPr>
          <w:trHeight w:val="242"/>
        </w:trPr>
        <w:tc>
          <w:tcPr>
            <w:tcW w:w="0" w:type="auto"/>
            <w:vMerge/>
            <w:vAlign w:val="center"/>
            <w:hideMark/>
          </w:tcPr>
          <w:p w:rsidR="00000000" w:rsidRDefault="00A9088B"/>
        </w:tc>
        <w:tc>
          <w:tcPr>
            <w:tcW w:w="443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088B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A9088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Женат</w:t>
            </w:r>
          </w:p>
          <w:p w:rsidR="00000000" w:rsidRDefault="00A9088B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Дети: </w:t>
            </w:r>
            <w:r>
              <w:t>дочь </w:t>
            </w:r>
          </w:p>
        </w:tc>
      </w:tr>
      <w:tr w:rsidR="00000000">
        <w:trPr>
          <w:trHeight w:val="66"/>
        </w:trPr>
        <w:tc>
          <w:tcPr>
            <w:tcW w:w="0" w:type="auto"/>
            <w:vMerge/>
            <w:vAlign w:val="center"/>
            <w:hideMark/>
          </w:tcPr>
          <w:p w:rsidR="00000000" w:rsidRDefault="00A9088B"/>
        </w:tc>
        <w:tc>
          <w:tcPr>
            <w:tcW w:w="443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088B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A9088B">
            <w:pPr>
              <w:spacing w:line="66" w:lineRule="atLeast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088B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A9088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Юридический факультет Московского государственного университета имени М.В. Ломоносова (1980)</w:t>
            </w:r>
          </w:p>
          <w:p w:rsidR="00000000" w:rsidRDefault="00A9088B">
            <w:pPr>
              <w:ind w:left="284" w:hanging="284"/>
            </w:pPr>
            <w:r>
              <w:rPr>
                <w:rStyle w:val="s0"/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088B"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A9088B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Адъюнктура Академии Министерства внутренних дел СССР (1981-1984);</w:t>
            </w:r>
          </w:p>
          <w:p w:rsidR="00000000" w:rsidRDefault="00A9088B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юридических наук</w:t>
            </w:r>
            <w:r>
              <w:t>;</w:t>
            </w:r>
          </w:p>
          <w:p w:rsidR="00000000" w:rsidRDefault="00A9088B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Доцент</w:t>
            </w:r>
          </w:p>
        </w:tc>
      </w:tr>
      <w:tr w:rsidR="00000000">
        <w:trPr>
          <w:trHeight w:val="3938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088B">
            <w:r>
              <w:rPr>
                <w:rStyle w:val="s1"/>
              </w:rPr>
              <w:t>Трудовой стаж:</w:t>
            </w:r>
          </w:p>
          <w:p w:rsidR="00000000" w:rsidRDefault="00A9088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Преподаватель кафедры уголовного права и криминологии Карагандинской высшей школы Министерства внутренних дел СССР (</w:t>
            </w:r>
            <w:r>
              <w:rPr>
                <w:rStyle w:val="s0"/>
              </w:rPr>
              <w:t>1980-1981);</w:t>
            </w:r>
          </w:p>
          <w:p w:rsidR="00000000" w:rsidRDefault="00A9088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Преподаватель, старший преподаватель, доцент кафедры уголовного права и криминологии Карагандинской высшей школы Министерства внутренних дел СССР (1984-1990);</w:t>
            </w:r>
          </w:p>
          <w:p w:rsidR="00000000" w:rsidRDefault="00A9088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Ведущий научный сотрудник Казахстанского отдела изучения проблем борьбы с преступностью ВНИИ Министерства внутренних дел СССР (1990-1992);</w:t>
            </w:r>
          </w:p>
          <w:p w:rsidR="00000000" w:rsidRDefault="00A9088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Референт, старший референт, заведующий сектором Отдела правоохранительных органов Аппарата Президента и Кабине</w:t>
            </w:r>
            <w:r>
              <w:rPr>
                <w:rStyle w:val="s0"/>
              </w:rPr>
              <w:t>та Министров Республики Казахстан (1992-1994);</w:t>
            </w:r>
          </w:p>
          <w:p w:rsidR="00000000" w:rsidRDefault="00A9088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Заместитель заведующего Отделом законодательных инициатив и правовой экспертизы Аппарата Президента Республики Казахстан, заместитель заведующего Отделом обеспечения законности, правопорядка и судебной </w:t>
            </w:r>
            <w:r>
              <w:rPr>
                <w:rStyle w:val="s0"/>
              </w:rPr>
              <w:t>реформы Администрации Президента Республики Казахстан (1994-1996);</w:t>
            </w:r>
          </w:p>
          <w:p w:rsidR="00000000" w:rsidRDefault="00A9088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Секретаря Совета Безопасности Республики Казахстан (1996-1997);</w:t>
            </w:r>
          </w:p>
          <w:p w:rsidR="00000000" w:rsidRDefault="00A9088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Секретаря Совета Безопасности - заведующий Секретариатом Совета Безопасности Республики</w:t>
            </w:r>
            <w:r>
              <w:rPr>
                <w:rStyle w:val="s0"/>
              </w:rPr>
              <w:t xml:space="preserve"> Казахстан (12.1997-11.1999);</w:t>
            </w:r>
          </w:p>
          <w:p w:rsidR="00000000" w:rsidRDefault="00A9088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Заведующего Государственно-правовым отделом Администрации Президента Республики Казахстан (11.1999-01.2001);</w:t>
            </w:r>
          </w:p>
          <w:p w:rsidR="00000000" w:rsidRDefault="00A9088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Вице-министр внутренних дел Республики Казахстан (01.2001-27.06.2003);</w:t>
            </w:r>
          </w:p>
          <w:p w:rsidR="00000000" w:rsidRDefault="00A9088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6"/>
                </w:rPr>
                <w:t>Вице-министр юстиции Республики Казахстан</w:t>
              </w:r>
            </w:hyperlink>
            <w:r>
              <w:rPr>
                <w:rStyle w:val="s0"/>
              </w:rPr>
              <w:t xml:space="preserve"> (27.06.2003-12.04.2005);</w:t>
            </w:r>
          </w:p>
          <w:p w:rsidR="00000000" w:rsidRDefault="00A9088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6"/>
                </w:rPr>
                <w:t>Заместитель Председателя Агентства Республики Казахстан по борьбе с экономической и коррупционной преступностью (финансовая полиция)</w:t>
              </w:r>
            </w:hyperlink>
            <w:r>
              <w:rPr>
                <w:rStyle w:val="s0"/>
              </w:rPr>
              <w:t xml:space="preserve"> (12.04.2005-04.05.2006);</w:t>
            </w:r>
          </w:p>
          <w:p w:rsidR="00000000" w:rsidRDefault="00A9088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Заведующий Отделом по вопросам правоохранительной и судебной систем Администрации Президент</w:t>
            </w:r>
            <w:r>
              <w:rPr>
                <w:rStyle w:val="s0"/>
              </w:rPr>
              <w:t>а Республики Казахстан (04.05.2006-27.08.2007);</w:t>
            </w:r>
          </w:p>
          <w:p w:rsidR="00000000" w:rsidRDefault="00A9088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 </w:t>
            </w:r>
            <w:hyperlink r:id="rId10" w:history="1">
              <w:r>
                <w:rPr>
                  <w:rStyle w:val="a6"/>
                </w:rPr>
                <w:t>Министр внутренних дел Республики Казахстан</w:t>
              </w:r>
            </w:hyperlink>
            <w:r>
              <w:t xml:space="preserve"> (02.04.2009-</w:t>
            </w:r>
            <w:hyperlink r:id="rId11" w:history="1">
              <w:r>
                <w:rPr>
                  <w:rStyle w:val="a6"/>
                </w:rPr>
                <w:t>04.2011</w:t>
              </w:r>
            </w:hyperlink>
            <w:r>
              <w:t>);</w:t>
            </w:r>
          </w:p>
          <w:p w:rsidR="00000000" w:rsidRDefault="00A9088B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12" w:history="1">
              <w:r>
                <w:rPr>
                  <w:rStyle w:val="a6"/>
                </w:rPr>
                <w:t>Председатель Комитета таможенного контроля Министерства финансов Республики Казахстан</w:t>
              </w:r>
            </w:hyperlink>
            <w:r>
              <w:rPr>
                <w:rStyle w:val="s0"/>
              </w:rPr>
              <w:t xml:space="preserve"> (06.05.2011-</w:t>
            </w:r>
            <w:hyperlink r:id="rId13" w:history="1">
              <w:r>
                <w:rPr>
                  <w:rStyle w:val="a6"/>
                </w:rPr>
                <w:t>02.2012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rPr>
          <w:trHeight w:val="659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088B">
            <w:r>
              <w:rPr>
                <w:b/>
                <w:bCs/>
              </w:rPr>
              <w:t>Прочие должности:</w:t>
            </w:r>
          </w:p>
          <w:p w:rsidR="00000000" w:rsidRDefault="00A9088B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hyperlink r:id="rId14" w:history="1">
              <w:r>
                <w:rPr>
                  <w:rStyle w:val="a6"/>
                </w:rPr>
                <w:t>Член Высшего судебного совета Республики Казахстан</w:t>
              </w:r>
            </w:hyperlink>
            <w:r>
              <w:t xml:space="preserve"> (21.11.2008)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088B">
            <w:r>
              <w:rPr>
                <w:rStyle w:val="s1"/>
              </w:rPr>
              <w:t>Выборные должности, депутатство:</w:t>
            </w:r>
          </w:p>
          <w:p w:rsidR="00000000" w:rsidRDefault="00A9088B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Кандидат в депутаты Мажилиса Парламента Республики Казахстан IV созыва по </w:t>
            </w:r>
            <w:hyperlink r:id="rId15" w:history="1">
              <w:r>
                <w:rPr>
                  <w:rStyle w:val="a6"/>
                </w:rPr>
                <w:t>партийному списку Народно-Демократической партии «Нур Отан»</w:t>
              </w:r>
            </w:hyperlink>
            <w:r>
              <w:rPr>
                <w:rStyle w:val="s0"/>
              </w:rPr>
              <w:t xml:space="preserve"> (12.07.2007), </w:t>
            </w:r>
            <w:hyperlink r:id="rId16" w:history="1">
              <w:r>
                <w:rPr>
                  <w:rStyle w:val="a6"/>
                </w:rPr>
                <w:t xml:space="preserve">Депутат Мажилиса Парламента Республики Казахстан </w:t>
              </w:r>
              <w:r>
                <w:rPr>
                  <w:rStyle w:val="a6"/>
                </w:rPr>
                <w:t>IV созыва</w:t>
              </w:r>
            </w:hyperlink>
            <w:r>
              <w:rPr>
                <w:rStyle w:val="s0"/>
              </w:rPr>
              <w:t xml:space="preserve"> (27.08.2007-02.04.2009), </w:t>
            </w:r>
            <w:hyperlink r:id="rId17" w:history="1">
              <w:r>
                <w:rPr>
                  <w:rStyle w:val="a6"/>
                </w:rPr>
                <w:t>Председатель Комитета по законодательству и судебно-правовой реформе</w:t>
              </w:r>
            </w:hyperlink>
            <w:r>
              <w:rPr>
                <w:rStyle w:val="s0"/>
              </w:rPr>
              <w:t xml:space="preserve"> (с 02.09.2007),</w:t>
            </w:r>
            <w:r>
              <w:t xml:space="preserve"> </w:t>
            </w:r>
            <w:hyperlink r:id="rId18" w:history="1">
              <w:r>
                <w:rPr>
                  <w:rStyle w:val="a6"/>
                </w:rPr>
                <w:t>Руководитель секции по законодательству, судебно-правовой реформе, обороне и безопасности Общественной палаты при Мажилисе Парламента Республики Казахстан</w:t>
              </w:r>
            </w:hyperlink>
            <w:r>
              <w:rPr>
                <w:rStyle w:val="s0"/>
              </w:rPr>
              <w:t xml:space="preserve"> (20.11.2007-2009)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088B"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A9088B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Орден </w:t>
            </w:r>
            <w:r>
              <w:rPr>
                <w:rStyle w:val="s0"/>
              </w:rPr>
              <w:t>«Курмет» (12.2007);</w:t>
            </w:r>
          </w:p>
          <w:p w:rsidR="00000000" w:rsidRDefault="00A9088B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088B"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A9088B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9" w:history="1">
              <w:r>
                <w:rPr>
                  <w:rStyle w:val="a6"/>
                </w:rPr>
                <w:t>Генерал-майор внутренней службы</w:t>
              </w:r>
            </w:hyperlink>
            <w:r>
              <w:t xml:space="preserve"> (11.12.2001) 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088B">
            <w: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088B">
            <w: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9088B">
            <w:r>
              <w:t> </w:t>
            </w:r>
          </w:p>
        </w:tc>
      </w:tr>
    </w:tbl>
    <w:p w:rsidR="00000000" w:rsidRDefault="00A9088B">
      <w:r>
        <w:t> </w:t>
      </w:r>
    </w:p>
    <w:p w:rsidR="00000000" w:rsidRDefault="00A9088B"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088B" w:rsidRDefault="00A9088B" w:rsidP="00A9088B">
      <w:r>
        <w:separator/>
      </w:r>
    </w:p>
  </w:endnote>
  <w:endnote w:type="continuationSeparator" w:id="0">
    <w:p w:rsidR="00A9088B" w:rsidRDefault="00A9088B" w:rsidP="00A908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88B" w:rsidRDefault="00A9088B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88B" w:rsidRDefault="00A9088B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88B" w:rsidRDefault="00A9088B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088B" w:rsidRDefault="00A9088B" w:rsidP="00A9088B">
      <w:r>
        <w:separator/>
      </w:r>
    </w:p>
  </w:footnote>
  <w:footnote w:type="continuationSeparator" w:id="0">
    <w:p w:rsidR="00A9088B" w:rsidRDefault="00A9088B" w:rsidP="00A908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88B" w:rsidRDefault="00A9088B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88B" w:rsidRDefault="00A9088B" w:rsidP="00A9088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088B" w:rsidRPr="00A9088B" w:rsidRDefault="00A9088B" w:rsidP="00A9088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Баймаганбетов Серик Нуртаевич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88B" w:rsidRDefault="00A9088B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088B"/>
    <w:rsid w:val="00A908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A9088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9088B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9088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9088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A9088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9088B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9088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9088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0670" TargetMode="External"/><Relationship Id="rId13" Type="http://schemas.openxmlformats.org/officeDocument/2006/relationships/hyperlink" Target="http://online.zakon.kz/Document/?doc_id=31116277" TargetMode="External"/><Relationship Id="rId18" Type="http://schemas.openxmlformats.org/officeDocument/2006/relationships/hyperlink" Target="http://online.zakon.kz/Document/?link_id=1000696388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986497" TargetMode="External"/><Relationship Id="rId17" Type="http://schemas.openxmlformats.org/officeDocument/2006/relationships/hyperlink" Target="http://online.zakon.kz/Document/?doc_id=30120852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link_id=1001030363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66380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11726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0399194" TargetMode="External"/><Relationship Id="rId19" Type="http://schemas.openxmlformats.org/officeDocument/2006/relationships/hyperlink" Target="http://online.zakon.kz/Document/?doc_id=102653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1530" TargetMode="External"/><Relationship Id="rId14" Type="http://schemas.openxmlformats.org/officeDocument/2006/relationships/hyperlink" Target="http://online.zakon.kz/Document/?doc_id=30361366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629</Words>
  <Characters>3587</Characters>
  <Application>Microsoft Office Word</Application>
  <DocSecurity>0</DocSecurity>
  <Lines>29</Lines>
  <Paragraphs>8</Paragraphs>
  <ScaleCrop>false</ScaleCrop>
  <Company>SPecialiST RePack</Company>
  <LinksUpToDate>false</LinksUpToDate>
  <CharactersWithSpaces>4208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Баймаганбетов Серик Нуртаевич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2024-04-01T18:20:00Z</dcterms:created>
  <dcterms:modified xsi:type="dcterms:W3CDTF">2024-04-01T18:20:00Z</dcterms:modified>
</cp:coreProperties>
</file>