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680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75DA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19250" cy="1943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990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94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75DA1">
            <w:pPr>
              <w:pStyle w:val="pc"/>
            </w:pPr>
            <w:r>
              <w:rPr>
                <w:rStyle w:val="s1"/>
                <w:sz w:val="28"/>
                <w:szCs w:val="28"/>
              </w:rPr>
              <w:t>Айтжан Жанар Сейдакметкызы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75DA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43"/>
        </w:trPr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  <w:spacing w:line="143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Постоянный представитель Республики Казахстан при Всемирной торговой организации и международны</w:t>
            </w:r>
            <w:r>
              <w:rPr>
                <w:rStyle w:val="s0"/>
              </w:rPr>
              <w:t>х экономических организациях</w:t>
            </w:r>
          </w:p>
        </w:tc>
      </w:tr>
      <w:tr w:rsidR="00000000">
        <w:trPr>
          <w:trHeight w:val="142"/>
        </w:trPr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  <w:spacing w:line="142" w:lineRule="atLeast"/>
            </w:pPr>
            <w:r>
              <w:rPr>
                <w:b/>
                <w:bCs/>
              </w:rPr>
              <w:t xml:space="preserve">Дата рождения: </w:t>
            </w:r>
            <w:r>
              <w:t>09.05.1965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Южно-Казахстанская область</w:t>
            </w:r>
            <w: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t>Муж: Кожахметов Марат Кенесбаевич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</w:t>
            </w:r>
            <w:r>
              <w:t>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75DA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английский, чешский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государственный университет им. С.М. Кирова (1988)</w:t>
            </w:r>
          </w:p>
          <w:p w:rsidR="00000000" w:rsidRDefault="00E75DA1">
            <w:pPr>
              <w:pStyle w:val="p"/>
            </w:pPr>
            <w:r>
              <w:rPr>
                <w:i/>
                <w:iCs/>
              </w:rPr>
              <w:t>Исторический факультет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Объединенный Венский институт (1996-1997)</w:t>
            </w:r>
          </w:p>
          <w:p w:rsidR="00000000" w:rsidRDefault="00E75DA1">
            <w:pPr>
              <w:pStyle w:val="p"/>
            </w:pPr>
            <w:r>
              <w:rPr>
                <w:i/>
                <w:iCs/>
              </w:rPr>
              <w:t>Программа по экономике-финансам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Школа государственного управления им. Кеннеди Гарвардского университета (2002-2003)</w:t>
            </w:r>
          </w:p>
          <w:p w:rsidR="00000000" w:rsidRDefault="00E75DA1">
            <w:pPr>
              <w:pStyle w:val="p"/>
            </w:pPr>
            <w:r>
              <w:rPr>
                <w:i/>
                <w:iCs/>
              </w:rPr>
              <w:t>Магистр государственного управления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МГУ, Центрально-Европейский университет, г. Прага, стажировка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Стажер-исследоват</w:t>
            </w:r>
            <w:r>
              <w:t>ель Казахского государственного университета и Московского государственного университета (1989-1990);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Стажер Карловского университета, Центрально-Европейского университета в Праге (1991-1992);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Координатор программ представительства ООН в Республике Каз</w:t>
            </w:r>
            <w:r>
              <w:t>ахстан (1993-1996);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программ ПРООН в области экономики и государственного управления в Монголии (1997-1999);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Куратор программ отдела стран Центральной Азии Регионального бюро Европы и СНГ ПРООН в Нью-Йорке (1999-2002);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Вице-министр индус</w:t>
            </w:r>
            <w:r>
              <w:rPr>
                <w:rStyle w:val="s0"/>
              </w:rPr>
              <w:t>трии и торговли Республики Казахстан</w:t>
            </w:r>
            <w:r>
              <w:t xml:space="preserve"> (08.2003-2010), специальный представитель Республики Казахстан на переговорах по вступлению Республики Казахстан во Всемирную торговую организацию (ВТО) (06.05.2005-03.2016);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Министр экономического развития и торговли Республики Казахстан</w:t>
              </w:r>
            </w:hyperlink>
            <w:r>
              <w:rPr>
                <w:rStyle w:val="s0"/>
              </w:rPr>
              <w:t xml:space="preserve"> (03.2010-04.2011);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по делам экономической интеграции</w:t>
            </w:r>
            <w:r>
              <w:rPr>
                <w:rStyle w:val="s0"/>
              </w:rPr>
              <w:t xml:space="preserve"> Республики Казахстан (с </w:t>
            </w:r>
            <w:hyperlink r:id="rId9" w:history="1">
              <w:r>
                <w:rPr>
                  <w:rStyle w:val="a4"/>
                </w:rPr>
                <w:t>04.2011</w:t>
              </w:r>
            </w:hyperlink>
            <w:r>
              <w:rPr>
                <w:rStyle w:val="s0"/>
              </w:rPr>
              <w:t xml:space="preserve">; </w:t>
            </w:r>
            <w:r>
              <w:t xml:space="preserve">переназначена - с </w:t>
            </w:r>
            <w:hyperlink r:id="rId10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 xml:space="preserve">; переназначена - </w:t>
            </w:r>
            <w:hyperlink r:id="rId11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>-05.2016);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Ш</w:t>
            </w:r>
            <w:r>
              <w:rPr>
                <w:rStyle w:val="s0"/>
              </w:rPr>
              <w:t>вейцарии (</w:t>
            </w:r>
            <w:hyperlink r:id="rId12" w:history="1">
              <w:r>
                <w:rPr>
                  <w:rStyle w:val="a4"/>
                </w:rPr>
                <w:t>05.2016</w:t>
              </w:r>
            </w:hyperlink>
            <w:r>
              <w:rPr>
                <w:rStyle w:val="s0"/>
              </w:rPr>
              <w:t>-09.2019);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Посол Республики Казахстан в Княжестве Лихтенштейн, Государстве Ватикан, при Суверенном Военном Ордене Госпитальеров святого Иоанна Иерусалимского, Родоса и Мальты по совместительству (</w:t>
            </w:r>
            <w:hyperlink r:id="rId13" w:history="1">
              <w:r>
                <w:rPr>
                  <w:rStyle w:val="a4"/>
                </w:rPr>
                <w:t>02.2017</w:t>
              </w:r>
            </w:hyperlink>
            <w:r>
              <w:t>-09.2019);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Постоянный представитель Республики Казахстан при Отделении Организации Объединенных Наций и других международных организациях в городе Женеве, Швейцария (</w:t>
            </w:r>
            <w:hyperlink r:id="rId14" w:history="1">
              <w:r>
                <w:rPr>
                  <w:rStyle w:val="a4"/>
                </w:rPr>
                <w:t>04.09.2019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Постоянный представитель Республики Казахстан при Всемирной торговой организации и международных экономических организациях (06.10.2022-16.05.2024)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</w:pPr>
            <w:r>
              <w:rPr>
                <w:b/>
                <w:bCs/>
              </w:rPr>
              <w:t>Прочие долж</w:t>
            </w:r>
            <w:r>
              <w:rPr>
                <w:b/>
                <w:bCs/>
              </w:rPr>
              <w:t>ности: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«Фонд национального благосостояния «Самрук-Казына» (03.2010);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ВТО по торговле и окружающей среде (</w:t>
            </w:r>
            <w:hyperlink r:id="rId16" w:history="1">
              <w:r>
                <w:rPr>
                  <w:rStyle w:val="a4"/>
                </w:rPr>
                <w:t>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E75D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Специальн</w:t>
            </w:r>
            <w:r>
              <w:rPr>
                <w:rStyle w:val="s0"/>
              </w:rPr>
              <w:t>ой сессии Комитета ВТО по торговле услугами (09.04.2018)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75DA1">
            <w:pPr>
              <w:pStyle w:val="p"/>
              <w:ind w:left="3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«Курмет», «Парасат»;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Медаль «Ерен еңбегі үшін», медаль</w:t>
            </w:r>
            <w:r>
              <w:rPr>
                <w:rStyle w:val="s0"/>
              </w:rPr>
              <w:t xml:space="preserve"> «За вклад в создание Евразийского экономического союза» I степен</w:t>
            </w:r>
            <w:r>
              <w:rPr>
                <w:rStyle w:val="s0"/>
              </w:rPr>
              <w:t>и (</w:t>
            </w:r>
            <w:hyperlink r:id="rId17" w:history="1">
              <w:r>
                <w:rPr>
                  <w:rStyle w:val="a4"/>
                </w:rPr>
                <w:t>08.05.2015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DA1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75D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rPr>
                <w:rFonts w:ascii="Symbol" w:hAnsi="Symbol"/>
              </w:rPr>
              <w:t></w:t>
            </w:r>
            <w:r>
              <w:t>Чрезвычайный и Полномочный Посол</w:t>
            </w:r>
          </w:p>
        </w:tc>
      </w:tr>
    </w:tbl>
    <w:p w:rsidR="00000000" w:rsidRDefault="00E75DA1">
      <w:pPr>
        <w:pStyle w:val="p"/>
      </w:pPr>
      <w:r>
        <w:t> </w:t>
      </w:r>
    </w:p>
    <w:p w:rsidR="00000000" w:rsidRDefault="00E75DA1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DA1" w:rsidRDefault="00E75DA1" w:rsidP="00E75DA1">
      <w:r>
        <w:separator/>
      </w:r>
    </w:p>
  </w:endnote>
  <w:endnote w:type="continuationSeparator" w:id="0">
    <w:p w:rsidR="00E75DA1" w:rsidRDefault="00E75DA1" w:rsidP="00E75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DA1" w:rsidRDefault="00E75DA1" w:rsidP="00E75DA1">
      <w:r>
        <w:separator/>
      </w:r>
    </w:p>
  </w:footnote>
  <w:footnote w:type="continuationSeparator" w:id="0">
    <w:p w:rsidR="00E75DA1" w:rsidRDefault="00E75DA1" w:rsidP="00E75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 w:rsidP="00E75D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DA1" w:rsidRPr="00E75DA1" w:rsidRDefault="00E75DA1" w:rsidP="00E75D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Айтжан Жанар Сейдакметкызы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A1" w:rsidRDefault="00E75D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DA1"/>
    <w:rsid w:val="00E75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75D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5D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75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75D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75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75D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75D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5D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75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75D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75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75D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9441" TargetMode="External"/><Relationship Id="rId13" Type="http://schemas.openxmlformats.org/officeDocument/2006/relationships/hyperlink" Target="http://online.zakon.kz/Document/?doc_id=3351708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055698" TargetMode="External"/><Relationship Id="rId17" Type="http://schemas.openxmlformats.org/officeDocument/2006/relationships/hyperlink" Target="http://online.zakon.kz/Document/?doc_id=3478280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3913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5081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7888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3087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9355" TargetMode="External"/><Relationship Id="rId14" Type="http://schemas.openxmlformats.org/officeDocument/2006/relationships/hyperlink" Target="http://online.zakon.kz/Document/?doc_id=3568719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3127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Айтжан Жанар Сейдакметкызы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2024-05-20T06:13:00Z</dcterms:created>
  <dcterms:modified xsi:type="dcterms:W3CDTF">2024-05-20T06:13:00Z</dcterms:modified>
</cp:coreProperties>
</file>