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43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275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9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237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275F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Мухамбетов Габит Мухамбетович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3275F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275F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3275F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t xml:space="preserve"> Экс - </w:t>
            </w:r>
            <w:r>
              <w:rPr>
                <w:rStyle w:val="vals"/>
              </w:rPr>
              <w:t xml:space="preserve">Генеральный директор </w:t>
            </w:r>
            <w:r>
              <w:rPr>
                <w:rStyle w:val="s1"/>
                <w:b w:val="0"/>
                <w:bCs w:val="0"/>
              </w:rPr>
              <w:t>РГП «Казахстанский институт стандартизации и метрологии»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3275F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t xml:space="preserve"> 23.03.1977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3275F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Карагандинская область; г. Сатпаев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3275F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3275F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33275F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два сына и дочь</w:t>
            </w:r>
          </w:p>
          <w:p w:rsidR="00000000" w:rsidRDefault="003327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Отец: </w:t>
            </w:r>
            <w:hyperlink r:id="rId8" w:history="1">
              <w:r>
                <w:rPr>
                  <w:rStyle w:val="a4"/>
                </w:rPr>
                <w:t>Копе</w:t>
              </w:r>
              <w:r>
                <w:rPr>
                  <w:rStyle w:val="a4"/>
                </w:rPr>
                <w:t>ев Мухамбет Жуманазарулы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3275F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33275F">
            <w:pPr>
              <w:pStyle w:val="pj"/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327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национальный университет (1999)</w:t>
            </w:r>
          </w:p>
          <w:p w:rsidR="00000000" w:rsidRDefault="0033275F">
            <w:pPr>
              <w:pStyle w:val="p"/>
            </w:pPr>
            <w:r>
              <w:rPr>
                <w:i/>
                <w:iCs/>
              </w:rPr>
              <w:t>Экономист</w:t>
            </w:r>
          </w:p>
          <w:p w:rsidR="00000000" w:rsidRDefault="003327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Казахская государственная юридическая академия (2001)</w:t>
            </w:r>
          </w:p>
          <w:p w:rsidR="00000000" w:rsidRDefault="0033275F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3275F">
            <w:pPr>
              <w:pStyle w:val="pj"/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«Государственное регулирование развития производственной инфраструктуры» (2003)</w:t>
            </w:r>
          </w:p>
        </w:tc>
      </w:tr>
      <w:tr w:rsidR="00000000">
        <w:trPr>
          <w:trHeight w:val="19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Финансовый аналитик ОАО «Казкоммерц секьюрити» (1997);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Коммерческий директор ТОО «Nova-свинец» города Караганды (1998);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Специалист РГП «Казахстанский центр стандартизации, метрологии и сертификации» Комитета по стандартизации, метрологии и сертификации Министерства энергетики, индустрии и торговли Республики Казахстан (1999-2000);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Специалист, главный специалист, нача</w:t>
            </w:r>
            <w:r>
              <w:t>льник отдела Комитета по стандартизации, метрологии и сертификации Министерства энергетики, индустрии и торговли Республики Казахстан (01.2000-04.2001);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Министерства финансов Республики Казахстан (2001-2002);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</w:t>
            </w:r>
            <w:r>
              <w:t>ения Комитета по стандартизации, метрологии и сертификации Министерства экономики и торговли Республики Казахстан (2002-2003);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РГП «Казахстанский институт метрологии» (2003-2005);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по техническому рег</w:t>
            </w:r>
            <w:r>
              <w:rPr>
                <w:rStyle w:val="s0"/>
              </w:rPr>
              <w:t>улированию и метрологии Министерства индустрии и торговли Республики Казахстан (с 03.2010 - Министерство индустрии и новых технологий Республики Казахстан) (10.2005-2011);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Заместитель акима Карагандинской области (</w:t>
            </w:r>
            <w:hyperlink r:id="rId9" w:history="1">
              <w:r>
                <w:rPr>
                  <w:rStyle w:val="a4"/>
                </w:rPr>
                <w:t>01.2011</w:t>
              </w:r>
            </w:hyperlink>
            <w:r>
              <w:t>-07.2012);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0" w:history="1">
              <w:r>
                <w:rPr>
                  <w:rStyle w:val="a4"/>
                </w:rPr>
                <w:t>Первый заместитель акима Карагандинской области Республики Казахстан</w:t>
              </w:r>
            </w:hyperlink>
            <w:r>
              <w:rPr>
                <w:rStyle w:val="s0"/>
              </w:rPr>
              <w:t xml:space="preserve"> (07.2012-06.2014);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vals"/>
              </w:rPr>
              <w:t>Генеральный директор ТОО «Национальный центр</w:t>
            </w:r>
            <w:r>
              <w:rPr>
                <w:rStyle w:val="vals"/>
              </w:rPr>
              <w:t xml:space="preserve"> аккредитации» (2019-11.2020);</w:t>
            </w:r>
          </w:p>
          <w:p w:rsidR="00000000" w:rsidRDefault="0033275F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vals"/>
              </w:rPr>
              <w:t>Генеральный директор</w:t>
            </w:r>
            <w:r>
              <w:rPr>
                <w:rStyle w:val="s1"/>
                <w:b w:val="0"/>
                <w:bCs w:val="0"/>
              </w:rPr>
              <w:t xml:space="preserve"> РГП «Казахстанский институт стандартизации и метрологии» (</w:t>
            </w:r>
            <w:hyperlink r:id="rId11" w:history="1">
              <w:r>
                <w:rPr>
                  <w:rStyle w:val="a4"/>
                </w:rPr>
                <w:t>11.2020</w:t>
              </w:r>
            </w:hyperlink>
            <w:r>
              <w:rPr>
                <w:rStyle w:val="s1"/>
                <w:b w:val="0"/>
                <w:bCs w:val="0"/>
              </w:rPr>
              <w:t>-06.11.2023)</w:t>
            </w:r>
          </w:p>
        </w:tc>
      </w:tr>
      <w:tr w:rsidR="00000000">
        <w:trPr>
          <w:trHeight w:val="56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3275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Орден «Құрмет» (</w:t>
            </w:r>
            <w:hyperlink r:id="rId12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75F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33275F">
            <w:pPr>
              <w:pStyle w:val="pj"/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</w:t>
            </w:r>
            <w:hyperlink r:id="rId13" w:history="1">
              <w:r>
                <w:rPr>
                  <w:rStyle w:val="a4"/>
                </w:rPr>
                <w:t>ряда публикаций в СМИ</w:t>
              </w:r>
            </w:hyperlink>
          </w:p>
        </w:tc>
      </w:tr>
    </w:tbl>
    <w:p w:rsidR="00000000" w:rsidRDefault="0033275F">
      <w:pPr>
        <w:pStyle w:val="p"/>
      </w:pPr>
      <w:r>
        <w:t> </w:t>
      </w:r>
    </w:p>
    <w:p w:rsidR="00000000" w:rsidRDefault="0033275F">
      <w:pPr>
        <w:pStyle w:val="p"/>
      </w:pPr>
      <w:r>
        <w:t> </w:t>
      </w:r>
    </w:p>
    <w:p w:rsidR="00000000" w:rsidRDefault="0033275F">
      <w:pPr>
        <w:pStyle w:val="p"/>
      </w:pPr>
      <w:r>
        <w:t> </w:t>
      </w:r>
    </w:p>
    <w:p w:rsidR="00000000" w:rsidRDefault="0033275F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75F" w:rsidRDefault="0033275F" w:rsidP="0033275F">
      <w:r>
        <w:separator/>
      </w:r>
    </w:p>
  </w:endnote>
  <w:endnote w:type="continuationSeparator" w:id="0">
    <w:p w:rsidR="0033275F" w:rsidRDefault="0033275F" w:rsidP="00332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75F" w:rsidRDefault="0033275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75F" w:rsidRDefault="0033275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75F" w:rsidRDefault="0033275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75F" w:rsidRDefault="0033275F" w:rsidP="0033275F">
      <w:r>
        <w:separator/>
      </w:r>
    </w:p>
  </w:footnote>
  <w:footnote w:type="continuationSeparator" w:id="0">
    <w:p w:rsidR="0033275F" w:rsidRDefault="0033275F" w:rsidP="00332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75F" w:rsidRDefault="003327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75F" w:rsidRDefault="0033275F" w:rsidP="0033275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75F" w:rsidRPr="0033275F" w:rsidRDefault="0033275F" w:rsidP="0033275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Мухамбетов Габит Мухамбетович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75F" w:rsidRDefault="0033275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75F"/>
    <w:rsid w:val="0033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customStyle="1" w:styleId="vals">
    <w:name w:val="val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3275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275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327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3275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327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27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customStyle="1" w:styleId="vals">
    <w:name w:val="val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3275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275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327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3275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327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27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492" TargetMode="External"/><Relationship Id="rId13" Type="http://schemas.openxmlformats.org/officeDocument/2006/relationships/hyperlink" Target="jexec:find-source-387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09531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45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22264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799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Мухамбетов Габит Мухамбетович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2023-11-06T09:21:00Z</dcterms:created>
  <dcterms:modified xsi:type="dcterms:W3CDTF">2023-11-06T09:21:00Z</dcterms:modified>
</cp:coreProperties>
</file>