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19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620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385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20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E11BA">
            <w:pPr>
              <w:pStyle w:val="pc"/>
            </w:pPr>
            <w:r>
              <w:rPr>
                <w:rStyle w:val="s1"/>
                <w:sz w:val="28"/>
                <w:szCs w:val="28"/>
              </w:rPr>
              <w:t>Касымбек Женис Махмудулы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E11BA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Аким города Астаны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07.05.1975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Джамбулская область; г. Чу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Касымбек Акжан Адилхановна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Д</w:t>
            </w:r>
            <w:r>
              <w:rPr>
                <w:rStyle w:val="s0"/>
              </w:rPr>
              <w:t>ети: дочери - Акерке (1997 г.р.), Жансая - (2000 г.р.), Ляйлим - (2003 г.р.); сын - Мади (2006 г.р.)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Отец: </w:t>
            </w:r>
            <w:hyperlink r:id="rId8" w:history="1">
              <w:r>
                <w:rPr>
                  <w:rStyle w:val="a4"/>
                </w:rPr>
                <w:t>Касымбеков Махмуд Базаркулович</w:t>
              </w:r>
            </w:hyperlink>
            <w:r>
              <w:rPr>
                <w:rStyle w:val="s0"/>
              </w:rPr>
              <w:t>,</w:t>
            </w:r>
            <w:r>
              <w:rPr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брат: </w:t>
            </w:r>
            <w:hyperlink r:id="rId9" w:history="1">
              <w:r>
                <w:rPr>
                  <w:rStyle w:val="a4"/>
                </w:rPr>
                <w:t>Касымбек Ардак Махмудулы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E11B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Казахская</w:t>
            </w:r>
            <w:r>
              <w:t xml:space="preserve"> государственная архитектурно-строительная академия </w:t>
            </w:r>
            <w:r>
              <w:rPr>
                <w:rStyle w:val="s0"/>
              </w:rPr>
              <w:t>(1997)</w:t>
            </w:r>
          </w:p>
          <w:p w:rsidR="00000000" w:rsidRDefault="006E11BA">
            <w:pPr>
              <w:pStyle w:val="p"/>
            </w:pPr>
            <w:r>
              <w:rPr>
                <w:rStyle w:val="s0"/>
                <w:i/>
                <w:iCs/>
              </w:rPr>
              <w:t>Архитектор-дизайнер</w:t>
            </w:r>
          </w:p>
          <w:p w:rsidR="00000000" w:rsidRDefault="006E11BA">
            <w:pPr>
              <w:pStyle w:val="p"/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Евразийский государственный университет им. Л. Гумилева (2001)</w:t>
            </w:r>
          </w:p>
          <w:p w:rsidR="00000000" w:rsidRDefault="006E11BA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  <w:r>
              <w:t xml:space="preserve"> </w:t>
            </w:r>
            <w:r>
              <w:rPr>
                <w:rStyle w:val="s0"/>
                <w:i/>
                <w:iCs/>
              </w:rPr>
              <w:t>по специальности государственное и местное управление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b/>
                <w:bCs/>
              </w:rPr>
              <w:t>Научные звания, степени, деяте</w:t>
            </w:r>
            <w:r>
              <w:rPr>
                <w:b/>
                <w:bCs/>
              </w:rPr>
              <w:t>льность: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Кандидат экономических наук, тема диссертации: «Государственное регулирование развития транспортного комплекса Республики Казахстан» (2009)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Стажер - исследователь КазГАСА (1997-1998);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Главный специалист ОАО </w:t>
            </w:r>
            <w:r>
              <w:t>«Темирбанк» (1998);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Начальник отдела Комитета по антимонопольной политике Республики Казахстан (1998-2000);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Департамента водного транспорта МТК Республики Казахстан (2000-2004);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РГП «Актауский международный морской торговый порт» (2004-2005);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4"/>
                </w:rPr>
                <w:t>Вице-министр транспорта и коммуникаций Республики Казахстан</w:t>
              </w:r>
            </w:hyperlink>
            <w:r>
              <w:t xml:space="preserve"> (04.11.2005-11.03.2009);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4"/>
                </w:rPr>
                <w:t>Ответственный секретарь Министерства транспорта и коммуникаций Республики Казахстан</w:t>
              </w:r>
            </w:hyperlink>
            <w:r>
              <w:rPr>
                <w:rStyle w:val="s0"/>
              </w:rPr>
              <w:t xml:space="preserve"> (11.03.2009-07.03.2014);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Министр транспорта и коммуникаций Республики Казахстан</w:t>
              </w:r>
            </w:hyperlink>
            <w:r>
              <w:rPr>
                <w:rStyle w:val="s0"/>
              </w:rPr>
              <w:t xml:space="preserve"> (07.03.2014-08.06.2014; </w:t>
            </w:r>
            <w:r>
              <w:t xml:space="preserve">переназначен - с </w:t>
            </w:r>
            <w:hyperlink r:id="rId13" w:history="1">
              <w:r>
                <w:rPr>
                  <w:rStyle w:val="a4"/>
                </w:rPr>
                <w:t>04.04.2014</w:t>
              </w:r>
            </w:hyperlink>
            <w:r>
              <w:rPr>
                <w:rStyle w:val="s0"/>
              </w:rPr>
              <w:t>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заместитель Министра по инвестициям и развитию </w:t>
            </w:r>
            <w:r>
              <w:t>Республики Казахстан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(</w:t>
            </w:r>
            <w:hyperlink r:id="rId14" w:history="1">
              <w:r>
                <w:rPr>
                  <w:rStyle w:val="a4"/>
                </w:rPr>
                <w:t>13.08.2014</w:t>
              </w:r>
            </w:hyperlink>
            <w:r>
              <w:rPr>
                <w:rStyle w:val="s0"/>
              </w:rPr>
              <w:t>-06.2016);</w:t>
            </w:r>
          </w:p>
          <w:p w:rsidR="00000000" w:rsidRDefault="006E11BA">
            <w:pPr>
              <w:pStyle w:val="pji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Министр по инвестициям и развитию Республики Казахстан (с </w:t>
            </w:r>
            <w:hyperlink r:id="rId15" w:history="1">
              <w:r>
                <w:rPr>
                  <w:rStyle w:val="a4"/>
                </w:rPr>
                <w:t>21.06.2016</w:t>
              </w:r>
            </w:hyperlink>
            <w:r>
              <w:rPr>
                <w:rStyle w:val="s0"/>
              </w:rPr>
              <w:t xml:space="preserve">, переназначен - </w:t>
            </w:r>
            <w:hyperlink r:id="rId16" w:history="1">
              <w:r>
                <w:rPr>
                  <w:rStyle w:val="a4"/>
                </w:rPr>
                <w:t>13.09.2016</w:t>
              </w:r>
            </w:hyperlink>
            <w:r>
              <w:rPr>
                <w:rStyle w:val="s0"/>
              </w:rPr>
              <w:t>-26.12.2018);</w:t>
            </w:r>
          </w:p>
          <w:p w:rsidR="00000000" w:rsidRDefault="006E11BA">
            <w:pPr>
              <w:pStyle w:val="pji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Министр индустрии и инфраструктурного развития Республики Казахстан (</w:t>
            </w:r>
            <w:hyperlink r:id="rId17" w:history="1">
              <w:r>
                <w:rPr>
                  <w:rStyle w:val="a4"/>
                </w:rPr>
                <w:t>26.12.2018</w:t>
              </w:r>
            </w:hyperlink>
            <w:r>
              <w:rPr>
                <w:rStyle w:val="s0"/>
              </w:rPr>
              <w:t>-02.2019);</w:t>
            </w:r>
          </w:p>
          <w:p w:rsidR="00000000" w:rsidRDefault="006E11BA">
            <w:pPr>
              <w:pStyle w:val="pji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</w:t>
            </w:r>
            <w:r>
              <w:rPr>
                <w:rStyle w:val="s0"/>
              </w:rPr>
              <w:t>ь Премьер-Министра Республики Казахстан (</w:t>
            </w:r>
            <w:hyperlink r:id="rId18" w:history="1">
              <w:r>
                <w:rPr>
                  <w:rStyle w:val="a4"/>
                </w:rPr>
                <w:t>25.02.2019</w:t>
              </w:r>
            </w:hyperlink>
            <w:r>
              <w:rPr>
                <w:rStyle w:val="s0"/>
              </w:rPr>
              <w:t>-09.2019);</w:t>
            </w:r>
          </w:p>
          <w:p w:rsidR="00000000" w:rsidRDefault="006E11BA">
            <w:pPr>
              <w:pStyle w:val="pji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Аким Карагандинской области (</w:t>
            </w:r>
            <w:hyperlink r:id="rId19" w:history="1">
              <w:r>
                <w:rPr>
                  <w:rStyle w:val="a4"/>
                </w:rPr>
                <w:t>19.09.2019</w:t>
              </w:r>
            </w:hyperlink>
            <w:r>
              <w:rPr>
                <w:rStyle w:val="s1"/>
                <w:b w:val="0"/>
                <w:bCs w:val="0"/>
              </w:rPr>
              <w:t>-08.12.2022);</w:t>
            </w:r>
          </w:p>
          <w:p w:rsidR="00000000" w:rsidRDefault="006E11BA">
            <w:pPr>
              <w:pStyle w:val="pji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>   </w:t>
            </w:r>
            <w:r>
              <w:rPr>
                <w:color w:val="auto"/>
                <w:sz w:val="14"/>
                <w:szCs w:val="14"/>
              </w:rPr>
              <w:t xml:space="preserve">   </w:t>
            </w:r>
            <w:r>
              <w:rPr>
                <w:rStyle w:val="s1"/>
                <w:b w:val="0"/>
                <w:bCs w:val="0"/>
              </w:rPr>
              <w:t xml:space="preserve">Аким города Астаны (с </w:t>
            </w:r>
            <w:hyperlink r:id="rId20" w:history="1">
              <w:r>
                <w:rPr>
                  <w:rStyle w:val="a4"/>
                </w:rPr>
                <w:t>08.12.2022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b/>
                <w:bCs/>
              </w:rPr>
              <w:t>Прочие должности: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 xml:space="preserve">Председатель - член Совета Директоров АО «КазАвтоТранс» (с 12.2005, переизбран </w:t>
            </w:r>
            <w:hyperlink r:id="rId21" w:history="1">
              <w:r>
                <w:rPr>
                  <w:rStyle w:val="a4"/>
                </w:rPr>
                <w:t>03.2017</w:t>
              </w:r>
            </w:hyperlink>
            <w:r>
              <w:rPr>
                <w:rStyle w:val="s1"/>
                <w:b w:val="0"/>
                <w:bCs w:val="0"/>
                <w:color w:val="auto"/>
              </w:rPr>
              <w:t>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совета директоров АО «НК «КазМунайГаз» (04.-06.2006);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  <w:color w:val="auto"/>
              </w:rPr>
              <w:t>Член совета директоров АО «НК «Казахстан темир жолы» (06.2006);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Член Совета директоров АО «Национальн</w:t>
            </w:r>
            <w:r>
              <w:rPr>
                <w:rStyle w:val="s1"/>
                <w:b w:val="0"/>
                <w:bCs w:val="0"/>
              </w:rPr>
              <w:t>ый управляющий холдинг «Байтерек» (</w:t>
            </w:r>
            <w:hyperlink r:id="rId22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1"/>
                <w:b w:val="0"/>
                <w:bCs w:val="0"/>
              </w:rPr>
              <w:t>-</w:t>
            </w:r>
            <w:hyperlink r:id="rId23" w:history="1">
              <w:r>
                <w:rPr>
                  <w:rStyle w:val="a4"/>
                </w:rPr>
                <w:t>19.09.2019</w:t>
              </w:r>
            </w:hyperlink>
            <w:r>
              <w:rPr>
                <w:rStyle w:val="s1"/>
                <w:b w:val="0"/>
                <w:bCs w:val="0"/>
              </w:rPr>
              <w:t>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акционерного общества «Национальный упра</w:t>
            </w:r>
            <w:r>
              <w:rPr>
                <w:rStyle w:val="s0"/>
              </w:rPr>
              <w:t>вляющий холдинг «КазАгро» (</w:t>
            </w:r>
            <w:hyperlink r:id="rId24" w:history="1">
              <w:r>
                <w:rPr>
                  <w:rStyle w:val="a4"/>
                </w:rPr>
                <w:t>24.04.2019</w:t>
              </w:r>
            </w:hyperlink>
            <w:r>
              <w:rPr>
                <w:rStyle w:val="s0"/>
              </w:rPr>
              <w:t>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Член Национальной комиссии по реализации программы модернизации общественного сознания при Президенте Республики Казахстан (</w:t>
            </w:r>
            <w:hyperlink r:id="rId25" w:history="1">
              <w:r>
                <w:rPr>
                  <w:rStyle w:val="a4"/>
                </w:rPr>
                <w:t>28.10.2019</w:t>
              </w:r>
            </w:hyperlink>
            <w:r>
              <w:t>);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  <w:color w:val="auto"/>
              </w:rPr>
              <w:t></w:t>
            </w:r>
            <w:r>
              <w:rPr>
                <w:color w:val="auto"/>
                <w:sz w:val="14"/>
                <w:szCs w:val="14"/>
              </w:rPr>
              <w:t xml:space="preserve">      </w:t>
            </w:r>
            <w:r>
              <w:t>Президент Федерации легкой атлетики города Астана (с 09.2023)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1BA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«Құрмет»;</w:t>
            </w:r>
          </w:p>
          <w:p w:rsidR="00000000" w:rsidRDefault="006E11BA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Юбилейные медали: «Қазақстан Республикасының тәуелсіздігіне 10 жыл», «Астананың 10 жылдығы», </w:t>
            </w:r>
            <w:r>
              <w:rPr>
                <w:rStyle w:val="s0"/>
              </w:rPr>
              <w:t>«За вклад в создание Евразийского экономического союза» II степени (</w:t>
            </w:r>
            <w:hyperlink r:id="rId26" w:history="1">
              <w:r>
                <w:rPr>
                  <w:rStyle w:val="a4"/>
                </w:rPr>
                <w:t>08.05.2015</w:t>
              </w:r>
            </w:hyperlink>
            <w:r>
              <w:rPr>
                <w:rStyle w:val="s0"/>
              </w:rPr>
              <w:t>);</w:t>
            </w:r>
          </w:p>
          <w:p w:rsidR="00000000" w:rsidRDefault="006E11B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Со</w:t>
            </w:r>
            <w:r>
              <w:rPr>
                <w:rStyle w:val="s0"/>
              </w:rPr>
              <w:t>дружества Независимых Государств (</w:t>
            </w:r>
            <w:hyperlink r:id="rId27" w:history="1">
              <w:r>
                <w:rPr>
                  <w:rStyle w:val="a4"/>
                </w:rPr>
                <w:t>17.07.2017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6E11BA">
      <w:pPr>
        <w:pStyle w:val="p"/>
      </w:pPr>
      <w:r>
        <w:t> </w:t>
      </w:r>
    </w:p>
    <w:p w:rsidR="00000000" w:rsidRDefault="006E11BA">
      <w:pPr>
        <w:pStyle w:val="p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1BA" w:rsidRDefault="006E11BA" w:rsidP="006E11BA">
      <w:r>
        <w:separator/>
      </w:r>
    </w:p>
  </w:endnote>
  <w:endnote w:type="continuationSeparator" w:id="0">
    <w:p w:rsidR="006E11BA" w:rsidRDefault="006E11BA" w:rsidP="006E1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1BA" w:rsidRDefault="006E11BA" w:rsidP="006E11BA">
      <w:r>
        <w:separator/>
      </w:r>
    </w:p>
  </w:footnote>
  <w:footnote w:type="continuationSeparator" w:id="0">
    <w:p w:rsidR="006E11BA" w:rsidRDefault="006E11BA" w:rsidP="006E1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 w:rsidP="006E11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1BA" w:rsidRPr="006E11BA" w:rsidRDefault="006E11BA" w:rsidP="006E11B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Касымбек Женис Махмудулы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1BA" w:rsidRDefault="006E11B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1BA"/>
    <w:rsid w:val="006E1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E11B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E11B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E11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E11B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E11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E11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E11B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E11B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E11B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E11B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E11B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E11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0879" TargetMode="External"/><Relationship Id="rId18" Type="http://schemas.openxmlformats.org/officeDocument/2006/relationships/hyperlink" Target="http://online.zakon.kz/Document/?doc_id=35052887" TargetMode="External"/><Relationship Id="rId26" Type="http://schemas.openxmlformats.org/officeDocument/2006/relationships/hyperlink" Target="http://online.zakon.kz/Document/?doc_id=34782809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999300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513958" TargetMode="External"/><Relationship Id="rId17" Type="http://schemas.openxmlformats.org/officeDocument/2006/relationships/hyperlink" Target="http://online.zakon.kz/Document/?doc_id=38154169" TargetMode="External"/><Relationship Id="rId25" Type="http://schemas.openxmlformats.org/officeDocument/2006/relationships/hyperlink" Target="http://online.zakon.kz/Document/?doc_id=36498726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518344" TargetMode="External"/><Relationship Id="rId20" Type="http://schemas.openxmlformats.org/officeDocument/2006/relationships/hyperlink" Target="http://online.zakon.kz/Document/?doc_id=3735461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0156" TargetMode="External"/><Relationship Id="rId24" Type="http://schemas.openxmlformats.org/officeDocument/2006/relationships/hyperlink" Target="http://online.zakon.kz/Document/?doc_id=36989540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43834" TargetMode="External"/><Relationship Id="rId23" Type="http://schemas.openxmlformats.org/officeDocument/2006/relationships/hyperlink" Target="http://online.zakon.kz/Document/?doc_id=3306161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0036471" TargetMode="External"/><Relationship Id="rId19" Type="http://schemas.openxmlformats.org/officeDocument/2006/relationships/hyperlink" Target="http://online.zakon.kz/Document/?doc_id=32227755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0" TargetMode="External"/><Relationship Id="rId14" Type="http://schemas.openxmlformats.org/officeDocument/2006/relationships/hyperlink" Target="http://online.zakon.kz/Document/?doc_id=31600008" TargetMode="External"/><Relationship Id="rId22" Type="http://schemas.openxmlformats.org/officeDocument/2006/relationships/hyperlink" Target="http://online.zakon.kz/Document/?doc_id=33996384" TargetMode="External"/><Relationship Id="rId27" Type="http://schemas.openxmlformats.org/officeDocument/2006/relationships/hyperlink" Target="http://online.zakon.kz/Document/?doc_id=34977346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01000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664</Words>
  <Characters>3786</Characters>
  <Application>Microsoft Office Word</Application>
  <DocSecurity>0</DocSecurity>
  <Lines>31</Lines>
  <Paragraphs>8</Paragraphs>
  <ScaleCrop>false</ScaleCrop>
  <Company/>
  <LinksUpToDate>false</LinksUpToDate>
  <CharactersWithSpaces>4442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Касымбек Женис Махмудулы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2023-09-04T09:27:00Z</dcterms:created>
  <dcterms:modified xsi:type="dcterms:W3CDTF">2023-09-04T09:27:00Z</dcterms:modified>
</cp:coreProperties>
</file>