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6"/>
        <w:gridCol w:w="7585"/>
      </w:tblGrid>
      <w:tr w:rsidR="00000000">
        <w:tc>
          <w:tcPr>
            <w:tcW w:w="3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498D">
            <w:pPr>
              <w:pStyle w:val="a3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1239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05/api/DocumentObject/GetImageAsync?ImageId=414457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39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B498D">
            <w:pPr>
              <w:pStyle w:val="pc"/>
            </w:pPr>
            <w:r>
              <w:rPr>
                <w:rStyle w:val="s1"/>
                <w:sz w:val="28"/>
                <w:szCs w:val="28"/>
              </w:rPr>
              <w:t>Рогов Игорь Иванович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B498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B498D">
            <w:pPr>
              <w:pStyle w:val="a3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B498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498D">
            <w:pPr>
              <w:pStyle w:val="a3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 xml:space="preserve">Председатель </w:t>
            </w:r>
            <w:r>
              <w:rPr>
                <w:rStyle w:val="s0"/>
              </w:rPr>
              <w:t>Комиссии по правам человека при Президенте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B498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498D">
            <w:pPr>
              <w:pStyle w:val="a3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>17.05.1950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B498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498D">
            <w:pPr>
              <w:pStyle w:val="a3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>Азербайджанская ССР; г. Баку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B498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498D">
            <w:pPr>
              <w:pStyle w:val="a3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AB498D">
            <w:pPr>
              <w:pStyle w:val="a3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Рогова Валентина Георгиевна</w:t>
            </w:r>
          </w:p>
          <w:p w:rsidR="00000000" w:rsidRDefault="00AB498D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сын - </w:t>
            </w:r>
            <w:r>
              <w:t>Денис (1974 г.р.); д</w:t>
            </w:r>
            <w:r>
              <w:rPr>
                <w:rStyle w:val="s0"/>
              </w:rPr>
              <w:t xml:space="preserve">очь - </w:t>
            </w:r>
            <w:r>
              <w:t>Светлана (1982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B498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498D">
            <w:pPr>
              <w:pStyle w:val="a3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AB498D">
            <w:pPr>
              <w:pStyle w:val="a3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Русский, казахски</w:t>
            </w:r>
            <w:r>
              <w:t xml:space="preserve">й (разговорный), немецкий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498D">
            <w:pPr>
              <w:pStyle w:val="a3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AB498D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Юридический факультет </w:t>
            </w:r>
            <w:r>
              <w:t>КазГУ им. С.М. Кирова (08.1968-07.1973)</w:t>
            </w:r>
          </w:p>
          <w:p w:rsidR="00000000" w:rsidRDefault="00AB498D">
            <w:pPr>
              <w:pStyle w:val="a3"/>
            </w:pPr>
            <w:r>
              <w:rPr>
                <w:i/>
                <w:iCs/>
              </w:rPr>
              <w:t>Специальность «Юрист»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498D">
            <w:pPr>
              <w:pStyle w:val="a3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AB498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Доктор юридических наук, тема диссертации «Проблемы борьбы с экономической преступностью (уголовно-правовое и криминологическое исследование)» (1991)</w:t>
            </w:r>
          </w:p>
          <w:p w:rsidR="00000000" w:rsidRDefault="00AB498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Профессор</w:t>
            </w:r>
          </w:p>
          <w:p w:rsidR="00000000" w:rsidRDefault="00AB498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профессор Каспийского университета (</w:t>
            </w:r>
            <w:hyperlink r:id="rId8" w:history="1">
              <w:r>
                <w:rPr>
                  <w:rStyle w:val="a4"/>
                </w:rPr>
                <w:t>10.2014</w:t>
              </w:r>
            </w:hyperlink>
            <w:r>
              <w:t>)</w:t>
            </w:r>
          </w:p>
          <w:p w:rsidR="00000000" w:rsidRDefault="00AB498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Академик АСН Республики Казахстан (2001)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498D">
            <w:pPr>
              <w:pStyle w:val="a3"/>
            </w:pPr>
            <w:r>
              <w:rPr>
                <w:rStyle w:val="s1"/>
              </w:rPr>
              <w:t>Трудовой стаж:</w:t>
            </w:r>
          </w:p>
          <w:p w:rsidR="00000000" w:rsidRDefault="00AB498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Станочник Алма-Атинского деревообрабатывающего комбината (09.1967-06.1968);</w:t>
            </w:r>
          </w:p>
          <w:p w:rsidR="00000000" w:rsidRDefault="00AB498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Следователь Ауэзовского районного отдела внутренних дел г. Алматы (08.1973-04.1975);</w:t>
            </w:r>
          </w:p>
          <w:p w:rsidR="00000000" w:rsidRDefault="00AB498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Ассистент, старший преподаватель, заместитель декана, доцент юридического факультета Казахского государственного университета им. С.М. Кирова (04.1975-05.1990);</w:t>
            </w:r>
          </w:p>
          <w:p w:rsidR="00000000" w:rsidRDefault="00AB498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</w:t>
            </w:r>
            <w:r>
              <w:rPr>
                <w:sz w:val="14"/>
                <w:szCs w:val="14"/>
              </w:rPr>
              <w:t xml:space="preserve">    </w:t>
            </w:r>
            <w:r>
              <w:t>Консультант Государственно-правового отдела Канцелярии Президента Казахской ССР (05.1990-01.1991);</w:t>
            </w:r>
          </w:p>
          <w:p w:rsidR="00000000" w:rsidRDefault="00AB498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Старший референт государственно-правовой референтуры Аппарата Президента Казахской ССР (01.1991-08.1991);</w:t>
            </w:r>
          </w:p>
          <w:p w:rsidR="00000000" w:rsidRDefault="00AB498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Старший референт государственно-п</w:t>
            </w:r>
            <w:r>
              <w:t>равового отдела Аппарата Президента и Кабинета Министров Республики Казахстан (08.1991-04.1992);</w:t>
            </w:r>
          </w:p>
          <w:p w:rsidR="00000000" w:rsidRDefault="00AB498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сектором правоохранительных органов Государственно-правового отдела Аппарата Президента и Кабинета Министров Республики Казахстан (04.1992-07</w:t>
            </w:r>
            <w:r>
              <w:t>.1992);</w:t>
            </w:r>
          </w:p>
          <w:p w:rsidR="00000000" w:rsidRDefault="00AB498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Председателя Конституционного суда Республики Казахстан (07.1992-09.1995);</w:t>
            </w:r>
          </w:p>
          <w:p w:rsidR="00000000" w:rsidRDefault="00AB498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Помощник Президента Республики Казахстан (09.1995-04.1997);</w:t>
            </w:r>
          </w:p>
          <w:p w:rsidR="00000000" w:rsidRDefault="00AB498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Советник Президента Республики Казахстан (04.1997-09.2000);</w:t>
            </w:r>
          </w:p>
          <w:p w:rsidR="00000000" w:rsidRDefault="00AB498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Министр юстиции Республики Казахстан</w:t>
              </w:r>
            </w:hyperlink>
            <w:r>
              <w:t xml:space="preserve"> (13.09.2000-29.01.2002);</w:t>
            </w:r>
          </w:p>
          <w:p w:rsidR="00000000" w:rsidRDefault="00AB498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государственно-правовым отделом - заместитель Руководителя Администрации Президента Республики Казахстан (31.03.2004-15.06.20</w:t>
            </w:r>
            <w:r>
              <w:t>04);</w:t>
            </w:r>
          </w:p>
          <w:p w:rsidR="00000000" w:rsidRDefault="00AB498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4"/>
                </w:rPr>
                <w:t>Председатель Конституционного Совета Республики Казахстан</w:t>
              </w:r>
            </w:hyperlink>
            <w:r>
              <w:t xml:space="preserve"> (15.06.2004, 06.2010, переутвержден с </w:t>
            </w:r>
            <w:hyperlink r:id="rId11" w:history="1">
              <w:r>
                <w:rPr>
                  <w:rStyle w:val="a4"/>
                </w:rPr>
                <w:t>14.06.2016</w:t>
              </w:r>
            </w:hyperlink>
            <w:r>
              <w:t>-</w:t>
            </w:r>
            <w:hyperlink r:id="rId12" w:history="1">
              <w:r>
                <w:rPr>
                  <w:rStyle w:val="a4"/>
                </w:rPr>
                <w:t>11.12.2017</w:t>
              </w:r>
            </w:hyperlink>
            <w:r>
              <w:t>);</w:t>
            </w:r>
          </w:p>
          <w:p w:rsidR="00000000" w:rsidRDefault="00AB498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Исполнительного директора Фонда Первого Президента Республики Казахстан - Елбасы (</w:t>
            </w:r>
            <w:hyperlink r:id="rId13" w:history="1">
              <w:r>
                <w:rPr>
                  <w:rStyle w:val="a4"/>
                </w:rPr>
                <w:t>14.12.2017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498D">
            <w:pPr>
              <w:pStyle w:val="a3"/>
            </w:pPr>
            <w:r>
              <w:rPr>
                <w:rStyle w:val="s1"/>
              </w:rPr>
              <w:t>Прочие должности:</w:t>
            </w:r>
          </w:p>
          <w:p w:rsidR="00000000" w:rsidRDefault="00AB498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Президент Казахстанской криминологической ассоциации (с 05.2000);</w:t>
            </w:r>
          </w:p>
          <w:p w:rsidR="00000000" w:rsidRDefault="00AB498D">
            <w:pPr>
              <w:pStyle w:val="a3"/>
              <w:ind w:left="284" w:hanging="284"/>
            </w:pPr>
            <w:r>
              <w:rPr>
                <w:i/>
                <w:iCs/>
              </w:rPr>
              <w:t>Также, в предыдущие годы занимал должности:</w:t>
            </w:r>
          </w:p>
          <w:p w:rsidR="00000000" w:rsidRDefault="00AB498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Высшего судебного Совета Республики Казахстан;</w:t>
            </w:r>
          </w:p>
          <w:p w:rsidR="00000000" w:rsidRDefault="00AB498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научно-консультативного совета при Верховн</w:t>
            </w:r>
            <w:r>
              <w:t>ом Суде Республики Казахстан;</w:t>
            </w:r>
          </w:p>
          <w:p w:rsidR="00000000" w:rsidRDefault="00AB498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Комиссии по правам человека при Президенте Республики Казахстан;</w:t>
            </w:r>
          </w:p>
          <w:p w:rsidR="00000000" w:rsidRDefault="00AB498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Комиссии по вопросам помилования при Президенте Республики Казахстан (1996-2001);</w:t>
            </w:r>
          </w:p>
          <w:p w:rsidR="00000000" w:rsidRDefault="00AB498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Совета по правовой политике при Президенте Республики Казахстан (2003-2004);</w:t>
            </w:r>
          </w:p>
          <w:p w:rsidR="00000000" w:rsidRDefault="00AB498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4" w:history="1">
              <w:r>
                <w:rPr>
                  <w:rStyle w:val="a4"/>
                </w:rPr>
                <w:t>Член Президиума Ассоциации выпускников КазНУ им. аль-Фараби</w:t>
              </w:r>
            </w:hyperlink>
            <w:r>
              <w:rPr>
                <w:rStyle w:val="s0"/>
              </w:rPr>
              <w:t xml:space="preserve"> (с 09.2009);</w:t>
            </w:r>
          </w:p>
          <w:p w:rsidR="00000000" w:rsidRDefault="00AB498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Рабочей г</w:t>
            </w:r>
            <w:r>
              <w:rPr>
                <w:rStyle w:val="s0"/>
              </w:rPr>
              <w:t>руппы по вопросам перераспределения полномочий между ветвями государственной власти (</w:t>
            </w:r>
            <w:hyperlink r:id="rId15" w:history="1">
              <w:r>
                <w:rPr>
                  <w:rStyle w:val="a4"/>
                </w:rPr>
                <w:t>11.01.2017</w:t>
              </w:r>
            </w:hyperlink>
            <w:r>
              <w:rPr>
                <w:rStyle w:val="s0"/>
              </w:rPr>
              <w:t>);</w:t>
            </w:r>
          </w:p>
          <w:p w:rsidR="00000000" w:rsidRDefault="00AB498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</w:t>
            </w:r>
            <w:r>
              <w:rPr>
                <w:rStyle w:val="s0"/>
                <w:b/>
                <w:bCs/>
              </w:rPr>
              <w:t xml:space="preserve"> </w:t>
            </w:r>
            <w:r>
              <w:rPr>
                <w:rStyle w:val="s1"/>
                <w:b w:val="0"/>
                <w:bCs w:val="0"/>
              </w:rPr>
              <w:t>Научно-консультативного совета при Конституционном Совете Республики Казахстан (</w:t>
            </w:r>
            <w:hyperlink r:id="rId16" w:history="1">
              <w:r>
                <w:rPr>
                  <w:rStyle w:val="a4"/>
                </w:rPr>
                <w:t>24.01.2018</w:t>
              </w:r>
            </w:hyperlink>
            <w:r>
              <w:rPr>
                <w:rStyle w:val="s1"/>
                <w:b w:val="0"/>
                <w:bCs w:val="0"/>
              </w:rPr>
              <w:t>)</w:t>
            </w:r>
          </w:p>
          <w:p w:rsidR="00000000" w:rsidRDefault="00AB498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Комиссии по вопросам помилования при Президенте Республики Казахстан (</w:t>
            </w:r>
            <w:hyperlink r:id="rId17" w:history="1">
              <w:r>
                <w:rPr>
                  <w:rStyle w:val="a4"/>
                </w:rPr>
                <w:t>21.02.2018</w:t>
              </w:r>
            </w:hyperlink>
            <w:r>
              <w:rPr>
                <w:rStyle w:val="s0"/>
              </w:rPr>
              <w:t>-</w:t>
            </w:r>
            <w:hyperlink r:id="rId18" w:history="1">
              <w:r>
                <w:rPr>
                  <w:rStyle w:val="a4"/>
                </w:rPr>
                <w:t>27.08.2021</w:t>
              </w:r>
            </w:hyperlink>
            <w:r>
              <w:rPr>
                <w:rStyle w:val="s0"/>
              </w:rPr>
              <w:t>);</w:t>
            </w:r>
          </w:p>
          <w:p w:rsidR="00000000" w:rsidRDefault="00AB498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Европейской комиссии за демократию через право от Республики Казахстан </w:t>
            </w:r>
            <w:r>
              <w:t>(</w:t>
            </w:r>
            <w:hyperlink r:id="rId19" w:history="1">
              <w:r>
                <w:rPr>
                  <w:rStyle w:val="a4"/>
                </w:rPr>
                <w:t>28.03.2016</w:t>
              </w:r>
            </w:hyperlink>
            <w:r>
              <w:t>),</w:t>
            </w:r>
            <w:r>
              <w:rPr>
                <w:rStyle w:val="s0"/>
              </w:rPr>
              <w:t xml:space="preserve"> (с </w:t>
            </w:r>
            <w:hyperlink r:id="rId20" w:history="1">
              <w:r>
                <w:rPr>
                  <w:rStyle w:val="a4"/>
                </w:rPr>
                <w:t>16.05.2020</w:t>
              </w:r>
            </w:hyperlink>
            <w:r>
              <w:rPr>
                <w:rStyle w:val="s0"/>
              </w:rPr>
              <w:t>);</w:t>
            </w:r>
          </w:p>
          <w:p w:rsidR="00000000" w:rsidRDefault="00AB498D">
            <w:pPr>
              <w:pStyle w:val="a3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П</w:t>
            </w:r>
            <w:r>
              <w:t>редседателя правления Администрации МФЦА «Астана»;</w:t>
            </w:r>
          </w:p>
          <w:p w:rsidR="00000000" w:rsidRDefault="00AB498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Председатель </w:t>
            </w:r>
            <w:r>
              <w:rPr>
                <w:rStyle w:val="s0"/>
              </w:rPr>
              <w:t xml:space="preserve">Комиссии по правам человека при Президенте Республики Казахстан (с </w:t>
            </w:r>
            <w:hyperlink r:id="rId21" w:history="1">
              <w:r>
                <w:rPr>
                  <w:rStyle w:val="a4"/>
                </w:rPr>
                <w:t>27.08.2021</w:t>
              </w:r>
            </w:hyperlink>
            <w:r>
              <w:rPr>
                <w:rStyle w:val="s0"/>
              </w:rPr>
              <w:t>);</w:t>
            </w:r>
          </w:p>
          <w:p w:rsidR="00000000" w:rsidRDefault="00AB498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научно-консультативного совета при Конституционном Суде Республики Казахстан (с </w:t>
            </w:r>
            <w:hyperlink r:id="rId22" w:history="1">
              <w:r>
                <w:rPr>
                  <w:rStyle w:val="a4"/>
                </w:rPr>
                <w:t>26.01.2023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498D">
            <w:pPr>
              <w:pStyle w:val="a3"/>
            </w:pPr>
            <w:r>
              <w:rPr>
                <w:rStyle w:val="s1"/>
              </w:rPr>
              <w:t>Государственные и международ</w:t>
            </w:r>
            <w:r>
              <w:rPr>
                <w:rStyle w:val="s1"/>
              </w:rPr>
              <w:t>ные награды, премии, почетные звания:</w:t>
            </w:r>
          </w:p>
          <w:p w:rsidR="00000000" w:rsidRDefault="00AB498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Ордена: </w:t>
            </w:r>
            <w:r>
              <w:t>«Парасат» (2005), «Достык» 2-й ст. (2011), «Барыс» І степени (</w:t>
            </w:r>
            <w:hyperlink r:id="rId23" w:history="1">
              <w:r>
                <w:rPr>
                  <w:rStyle w:val="a4"/>
                </w:rPr>
                <w:t>28.08.2025</w:t>
              </w:r>
            </w:hyperlink>
            <w:r>
              <w:t>);</w:t>
            </w:r>
          </w:p>
          <w:p w:rsidR="00000000" w:rsidRDefault="00AB498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Медали: «Қазақстан Республикасының тәуелсіздігіне 10 жыл</w:t>
            </w:r>
            <w:r>
              <w:t>», «Тынга 50 жыл», «Астана»,</w:t>
            </w:r>
            <w:r>
              <w:rPr>
                <w:rStyle w:val="s0"/>
              </w:rPr>
              <w:t xml:space="preserve"> </w:t>
            </w:r>
            <w:hyperlink r:id="rId24" w:history="1">
              <w:r>
                <w:rPr>
                  <w:rStyle w:val="a4"/>
                </w:rPr>
                <w:t>Юбилейная медаль «10 лет Астане»</w:t>
              </w:r>
            </w:hyperlink>
            <w:r>
              <w:t xml:space="preserve"> (01.07.2008),</w:t>
            </w:r>
            <w:r>
              <w:rPr>
                <w:rStyle w:val="s0"/>
              </w:rPr>
              <w:t xml:space="preserve"> Медаль «20 лет Ассамблее народа Казахстана» (</w:t>
            </w:r>
            <w:hyperlink r:id="rId25" w:history="1">
              <w:r>
                <w:rPr>
                  <w:rStyle w:val="a4"/>
                </w:rPr>
                <w:t>04.20</w:t>
              </w:r>
              <w:r>
                <w:rPr>
                  <w:rStyle w:val="a4"/>
                </w:rPr>
                <w:t>15</w:t>
              </w:r>
            </w:hyperlink>
            <w:r>
              <w:rPr>
                <w:rStyle w:val="s0"/>
              </w:rPr>
              <w:t>)</w:t>
            </w:r>
          </w:p>
          <w:p w:rsidR="00000000" w:rsidRDefault="00AB498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Почетное звание «Заслуженный деятель Республики Казахстан», «Қазақстанның еңбек сіңірген қайраткері» (1999);</w:t>
            </w:r>
          </w:p>
          <w:p w:rsidR="00000000" w:rsidRDefault="00AB498D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Удостоен ряда международных премий в области юриспруденции;</w:t>
            </w:r>
          </w:p>
          <w:p w:rsidR="00000000" w:rsidRDefault="00AB498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Лауреат международной премии «Фемида»</w:t>
            </w:r>
            <w:r>
              <w:rPr>
                <w:sz w:val="14"/>
                <w:szCs w:val="14"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498D">
            <w:pPr>
              <w:pStyle w:val="a3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AB498D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Опубликовал более 80 научных и научно-популярных статей в казахстанских и зарубежных изданиях, учебно-методических пособий по уголовному праву</w:t>
            </w:r>
            <w:r>
              <w:t>;</w:t>
            </w:r>
          </w:p>
          <w:p w:rsidR="00000000" w:rsidRDefault="00AB498D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Является автором и соавтором учебных пособий и изданий: У</w:t>
            </w:r>
            <w:r>
              <w:rPr>
                <w:rStyle w:val="s0"/>
              </w:rPr>
              <w:t>головное право Республики Казахстан (Институт Международного права и международного бизнеса «Данекер», г.Алматы, 1998); Экономика и преступность (Алматы, 1991); Уголовное право Казахстана (особенная часть) (Учебник для ВУЗов, Алматы, ТОО «Баспа», 2001); Уг</w:t>
            </w:r>
            <w:r>
              <w:rPr>
                <w:rStyle w:val="s0"/>
              </w:rPr>
              <w:t>оловное право Республики Казахстан (общая часть), учебник (г. Алматы, 2003);</w:t>
            </w:r>
          </w:p>
          <w:p w:rsidR="00000000" w:rsidRDefault="00AB498D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Уголовное право Республики Казахстан (особенная часть) (г. Алматы, 2003); Конституционный контроль в Казахстане (Алматы, 2005);</w:t>
            </w:r>
          </w:p>
          <w:p w:rsidR="00000000" w:rsidRDefault="00AB498D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Криминология: Учебник (ТОО «Казыгурт </w:t>
            </w:r>
            <w:r>
              <w:rPr>
                <w:rStyle w:val="s0"/>
              </w:rPr>
              <w:t>баспа», 2006); Толковый словарь Конституции РК («Жетi жарғы», г.Алматы, 1996)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498D">
            <w:pPr>
              <w:pStyle w:val="a3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AB498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Полковник запаса</w:t>
            </w:r>
          </w:p>
        </w:tc>
      </w:tr>
    </w:tbl>
    <w:p w:rsidR="00000000" w:rsidRDefault="00AB498D">
      <w:pPr>
        <w:pStyle w:val="a3"/>
      </w:pPr>
      <w:r>
        <w:t> </w:t>
      </w:r>
    </w:p>
    <w:p w:rsidR="00000000" w:rsidRDefault="00AB498D">
      <w:pPr>
        <w:pStyle w:val="pj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498D" w:rsidRDefault="00AB498D" w:rsidP="00AB498D">
      <w:r>
        <w:separator/>
      </w:r>
    </w:p>
  </w:endnote>
  <w:endnote w:type="continuationSeparator" w:id="0">
    <w:p w:rsidR="00AB498D" w:rsidRDefault="00AB498D" w:rsidP="00AB49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98D" w:rsidRDefault="00AB498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98D" w:rsidRDefault="00AB498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98D" w:rsidRDefault="00AB498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498D" w:rsidRDefault="00AB498D" w:rsidP="00AB498D">
      <w:r>
        <w:separator/>
      </w:r>
    </w:p>
  </w:footnote>
  <w:footnote w:type="continuationSeparator" w:id="0">
    <w:p w:rsidR="00AB498D" w:rsidRDefault="00AB498D" w:rsidP="00AB49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98D" w:rsidRDefault="00AB498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98D" w:rsidRDefault="00AB498D" w:rsidP="00AB498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498D" w:rsidRPr="00AB498D" w:rsidRDefault="00AB498D" w:rsidP="00AB498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Рогов Игорь Иванович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98D" w:rsidRDefault="00AB498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498D"/>
    <w:rsid w:val="00AB4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B498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498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B498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B498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B498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B49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B498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498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B498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B498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B498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B49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081871" TargetMode="External"/><Relationship Id="rId18" Type="http://schemas.openxmlformats.org/officeDocument/2006/relationships/hyperlink" Target="http://online.zakon.kz/Document/?doc_id=32767841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493201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9912328" TargetMode="External"/><Relationship Id="rId17" Type="http://schemas.openxmlformats.org/officeDocument/2006/relationships/hyperlink" Target="http://online.zakon.kz/Document/?doc_id=38066677" TargetMode="External"/><Relationship Id="rId25" Type="http://schemas.openxmlformats.org/officeDocument/2006/relationships/hyperlink" Target="http://online.zakon.kz/Document/?doc_id=39482207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30811" TargetMode="External"/><Relationship Id="rId20" Type="http://schemas.openxmlformats.org/officeDocument/2006/relationships/hyperlink" Target="http://online.zakon.kz/Document/?doc_id=36490297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62178" TargetMode="External"/><Relationship Id="rId24" Type="http://schemas.openxmlformats.org/officeDocument/2006/relationships/hyperlink" Target="http://online.zakon.kz/Document/?doc_id=30190211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227716" TargetMode="External"/><Relationship Id="rId23" Type="http://schemas.openxmlformats.org/officeDocument/2006/relationships/hyperlink" Target="http://online.zakon.kz/Document/?doc_id=32982646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1048808" TargetMode="External"/><Relationship Id="rId19" Type="http://schemas.openxmlformats.org/officeDocument/2006/relationships/hyperlink" Target="http://online.zakon.kz/Document/?doc_id=33572894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9768" TargetMode="External"/><Relationship Id="rId14" Type="http://schemas.openxmlformats.org/officeDocument/2006/relationships/hyperlink" Target="http://online.zakon.kz/Document/?doc_id=30477546" TargetMode="External"/><Relationship Id="rId22" Type="http://schemas.openxmlformats.org/officeDocument/2006/relationships/hyperlink" Target="http://online.zakon.kz/Document/?doc_id=37123668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160965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970</Words>
  <Characters>5530</Characters>
  <Application>Microsoft Office Word</Application>
  <DocSecurity>0</DocSecurity>
  <Lines>46</Lines>
  <Paragraphs>12</Paragraphs>
  <ScaleCrop>false</ScaleCrop>
  <Company/>
  <LinksUpToDate>false</LinksUpToDate>
  <CharactersWithSpaces>6488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2025-08-29T13:44:00Z</dcterms:created>
  <dcterms:modified xsi:type="dcterms:W3CDTF">2025-08-29T13:44:00Z</dcterms:modified>
</cp:coreProperties>
</file>