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D1D2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407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D1D2B">
            <w:pPr>
              <w:pStyle w:val="pc"/>
            </w:pPr>
            <w:r>
              <w:rPr>
                <w:rStyle w:val="s1"/>
                <w:sz w:val="28"/>
                <w:szCs w:val="28"/>
              </w:rPr>
              <w:t>Ахметов Даниал Кенжетаевич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D1D2B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Аким Восточно-Казахстанской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15.06.1954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Павлодар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Ахметова Гулия Койшибековна (1958 г.р.)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дочь - Аделия (1983 г.р.), сын - Талгат (1985 г.р.) </w:t>
            </w:r>
          </w:p>
        </w:tc>
      </w:tr>
      <w:tr w:rsidR="00000000">
        <w:trPr>
          <w:trHeight w:val="424"/>
        </w:trPr>
        <w:tc>
          <w:tcPr>
            <w:tcW w:w="0" w:type="auto"/>
            <w:vMerge/>
            <w:vAlign w:val="center"/>
            <w:hideMark/>
          </w:tcPr>
          <w:p w:rsidR="00000000" w:rsidRDefault="005D1D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D1D2B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D1D2B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Павлодарский индустриальный институт (1976)</w:t>
            </w:r>
          </w:p>
          <w:p w:rsidR="00000000" w:rsidRDefault="005D1D2B">
            <w:pPr>
              <w:pStyle w:val="p"/>
            </w:pPr>
            <w:r>
              <w:rPr>
                <w:i/>
                <w:iCs/>
              </w:rPr>
              <w:t>Инженер-строитель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по велоспорту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«Региональные особенности обеспечения устойчивого социально-экономического развития в Казахстане» (2003)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Академии минеральных ресурсов Республики Казахстан (с 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</w:t>
            </w:r>
            <w:r>
              <w:t>ер домостроительного комбината треста «Павлодаржилстрой» (1976-1981);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Экибастузского горкома КПСС (1981-1983);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главного инженера, секретарь парткома комбината «Экибастузшахстрой» (1983-1987);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Экибастузского горисполкома (1987-1991);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Управляющий трестом «Экибастузэнергожилпромстрой» (1991-1992);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Глава Экибастузской городской администрации (1992-1993);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Глава администрации, аким Павлодарской области (1</w:t>
            </w:r>
            <w:r>
              <w:t>993-1997);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Аким Северо-Казахстанской области (12.1997-10.1999);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Премьер-Министра Республики Казахстан (10.1999-21.12.2000);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Первый заместитель Премьер-Министра</w:t>
              </w:r>
              <w:r>
                <w:rPr>
                  <w:rStyle w:val="a4"/>
                </w:rPr>
                <w:t xml:space="preserve"> Республики Казахстан</w:t>
              </w:r>
            </w:hyperlink>
            <w:r>
              <w:t xml:space="preserve"> (21.12.2000-21.11.2001);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Аким Павлодарской области</w:t>
              </w:r>
            </w:hyperlink>
            <w:r>
              <w:t xml:space="preserve"> (21.11.2001-13.06.2003);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Премьер-Мини</w:t>
              </w:r>
              <w:r>
                <w:rPr>
                  <w:rStyle w:val="a4"/>
                </w:rPr>
                <w:t>стр Республики Казахстан</w:t>
              </w:r>
            </w:hyperlink>
            <w:r>
              <w:t xml:space="preserve"> (13.06.2003-08.01.2007);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Министр обороны Республики Казахстан</w:t>
              </w:r>
            </w:hyperlink>
            <w:r>
              <w:t xml:space="preserve"> (10.01.2007-</w:t>
            </w:r>
            <w:hyperlink r:id="rId12" w:history="1">
              <w:r>
                <w:rPr>
                  <w:rStyle w:val="a4"/>
                </w:rPr>
                <w:t>17.06.2009</w:t>
              </w:r>
            </w:hyperlink>
            <w:r>
              <w:t>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Глава Компании </w:t>
            </w:r>
            <w:r>
              <w:rPr>
                <w:rStyle w:val="s0"/>
              </w:rPr>
              <w:t>в сфере экологической энергетики (</w:t>
            </w:r>
            <w:hyperlink r:id="rId13" w:history="1">
              <w:r>
                <w:rPr>
                  <w:rStyle w:val="a4"/>
                </w:rPr>
                <w:t>12.2010</w:t>
              </w:r>
            </w:hyperlink>
            <w:r>
              <w:rPr>
                <w:rStyle w:val="s0"/>
              </w:rPr>
              <w:t>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b-news-groupsnews-description"/>
              </w:rPr>
              <w:t>Министр по энергетике и инфраструктуре - Член Коллегии Евразийской экономической комиссии (2012-11.2014);</w:t>
            </w:r>
          </w:p>
          <w:p w:rsidR="00000000" w:rsidRDefault="005D1D2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b-news-groupsnews-description"/>
              </w:rPr>
              <w:t>Аким Восточн</w:t>
            </w:r>
            <w:r>
              <w:rPr>
                <w:rStyle w:val="b-news-groupsnews-description"/>
              </w:rPr>
              <w:t>о-Казахстанской области (</w:t>
            </w:r>
            <w:hyperlink r:id="rId14" w:history="1">
              <w:r>
                <w:rPr>
                  <w:rStyle w:val="a4"/>
                </w:rPr>
                <w:t>11.11.2014</w:t>
              </w:r>
            </w:hyperlink>
            <w:r>
              <w:rPr>
                <w:rStyle w:val="b-news-groupsnews-description"/>
              </w:rPr>
              <w:t xml:space="preserve">, </w:t>
            </w:r>
            <w:hyperlink r:id="rId15" w:history="1">
              <w:r>
                <w:rPr>
                  <w:rStyle w:val="a4"/>
                </w:rPr>
                <w:t>06.2017</w:t>
              </w:r>
            </w:hyperlink>
            <w:r>
              <w:rPr>
                <w:rStyle w:val="b-news-groupsnews-description"/>
              </w:rPr>
              <w:t xml:space="preserve">, </w:t>
            </w:r>
            <w:r>
              <w:rPr>
                <w:rStyle w:val="s0"/>
              </w:rPr>
              <w:t xml:space="preserve">полномочия продлены </w:t>
            </w:r>
            <w:hyperlink r:id="rId16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7" w:history="1">
              <w:r>
                <w:rPr>
                  <w:rStyle w:val="a4"/>
                </w:rPr>
                <w:t>07.12.2022</w:t>
              </w:r>
            </w:hyperlink>
            <w:r>
              <w:rPr>
                <w:rStyle w:val="s0"/>
              </w:rPr>
              <w:t>-16.06.2023)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Безопасности Республики Казахстан (2003-2009)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федерации велоспорта Республики Ка</w:t>
            </w:r>
            <w:r>
              <w:t>захстан (1999-11.2009), Почетный Президент федерации велоспорта Республики Казахстан (11.2009);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18" w:history="1">
              <w:r>
                <w:rPr>
                  <w:rStyle w:val="a4"/>
                </w:rPr>
                <w:t>17.04.2017</w:t>
              </w:r>
            </w:hyperlink>
            <w:r>
              <w:t>);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Федерации легкой атлетики ВКО (</w:t>
            </w:r>
            <w:hyperlink r:id="rId19" w:history="1">
              <w:r>
                <w:rPr>
                  <w:rStyle w:val="a4"/>
                </w:rPr>
                <w:t>12.2017</w:t>
              </w:r>
            </w:hyperlink>
            <w:r>
              <w:t xml:space="preserve">), Член Исполнительного комитета (с </w:t>
            </w:r>
            <w:hyperlink r:id="rId20" w:history="1">
              <w:r>
                <w:rPr>
                  <w:rStyle w:val="a4"/>
                </w:rPr>
                <w:t>12.2017</w:t>
              </w:r>
            </w:hyperlink>
            <w:r>
              <w:t xml:space="preserve">), </w:t>
            </w:r>
            <w:r>
              <w:rPr>
                <w:rStyle w:val="s0"/>
              </w:rPr>
              <w:t>Президент федерации легкой атлетики Казахстана (</w:t>
            </w:r>
            <w:hyperlink r:id="rId21" w:history="1">
              <w:r>
                <w:rPr>
                  <w:rStyle w:val="a4"/>
                </w:rPr>
                <w:t>03.2018</w:t>
              </w:r>
            </w:hyperlink>
            <w:r>
              <w:rPr>
                <w:rStyle w:val="s0"/>
              </w:rPr>
              <w:t>-12.2024)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5D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(до 1991);</w:t>
            </w:r>
          </w:p>
          <w:p w:rsidR="00000000" w:rsidRDefault="005D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5D1D2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РК от партии «Нұр Отан» (с </w:t>
            </w:r>
            <w:hyperlink r:id="rId22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Ордена: </w:t>
            </w:r>
            <w:r>
              <w:t xml:space="preserve">«Барыс» 2-ой степени (2004), «Барыс» 3-ей степени (1999), «Знак Почета» (1986); </w:t>
            </w:r>
            <w:r>
              <w:rPr>
                <w:rStyle w:val="s0"/>
              </w:rPr>
              <w:t>«Қазақстан Республикасының Тұңғыш Президенті - Елбасы Нұрсұлтан Назарбаев» (2012);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</w:t>
            </w:r>
            <w:r>
              <w:rPr>
                <w:sz w:val="14"/>
                <w:szCs w:val="14"/>
              </w:rPr>
              <w:t xml:space="preserve"> </w:t>
            </w:r>
            <w:hyperlink r:id="rId23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(01.07.2008), </w:t>
            </w:r>
            <w:r>
              <w:rPr>
                <w:rStyle w:val="s0"/>
              </w:rPr>
              <w:t>«За вклад в развитие Евразийского экономического союза» (</w:t>
            </w:r>
            <w:hyperlink r:id="rId24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>);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25" w:history="1">
              <w:r>
                <w:rPr>
                  <w:rStyle w:val="a4"/>
                </w:rPr>
                <w:t>Пам</w:t>
              </w:r>
              <w:r>
                <w:rPr>
                  <w:rStyle w:val="a4"/>
                </w:rPr>
                <w:t>ятный почетный знак, посвященный 90-летию Бауржана Момышулы</w:t>
              </w:r>
            </w:hyperlink>
            <w:r>
              <w:rPr>
                <w:rStyle w:val="s16"/>
                <w:b/>
                <w:bCs/>
              </w:rPr>
              <w:t xml:space="preserve"> </w:t>
            </w:r>
            <w:r>
              <w:rPr>
                <w:rStyle w:val="s16"/>
                <w:i w:val="0"/>
                <w:iCs w:val="0"/>
              </w:rPr>
              <w:t>(20.02.2008)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5D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D2B">
            <w:pPr>
              <w:pStyle w:val="p"/>
            </w:pPr>
            <w:r>
              <w:t> </w:t>
            </w:r>
          </w:p>
        </w:tc>
      </w:tr>
    </w:tbl>
    <w:p w:rsidR="00000000" w:rsidRDefault="005D1D2B">
      <w:pPr>
        <w:pStyle w:val="p"/>
      </w:pPr>
      <w:r>
        <w:t> </w:t>
      </w:r>
    </w:p>
    <w:p w:rsidR="00000000" w:rsidRDefault="005D1D2B">
      <w:pPr>
        <w:pStyle w:val="pj"/>
      </w:pPr>
      <w:r>
        <w:t> </w:t>
      </w:r>
    </w:p>
    <w:p w:rsidR="00000000" w:rsidRDefault="005D1D2B">
      <w:pPr>
        <w:pStyle w:val="pj"/>
      </w:pPr>
      <w:r>
        <w:rPr>
          <w:rStyle w:val="s0"/>
        </w:rPr>
        <w:t> </w:t>
      </w:r>
    </w:p>
    <w:p w:rsidR="00000000" w:rsidRDefault="005D1D2B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D2B" w:rsidRDefault="005D1D2B" w:rsidP="005D1D2B">
      <w:r>
        <w:separator/>
      </w:r>
    </w:p>
  </w:endnote>
  <w:endnote w:type="continuationSeparator" w:id="0">
    <w:p w:rsidR="005D1D2B" w:rsidRDefault="005D1D2B" w:rsidP="005D1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D2B" w:rsidRDefault="005D1D2B" w:rsidP="005D1D2B">
      <w:r>
        <w:separator/>
      </w:r>
    </w:p>
  </w:footnote>
  <w:footnote w:type="continuationSeparator" w:id="0">
    <w:p w:rsidR="005D1D2B" w:rsidRDefault="005D1D2B" w:rsidP="005D1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 w:rsidP="005D1D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D2B" w:rsidRPr="005D1D2B" w:rsidRDefault="005D1D2B" w:rsidP="005D1D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 Даниал Кенжетаевич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D2B" w:rsidRDefault="005D1D2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D2B"/>
    <w:rsid w:val="005D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b-news-groupsnews-description">
    <w:name w:val="b-news-groupsnews-description"/>
    <w:basedOn w:val="a0"/>
  </w:style>
  <w:style w:type="paragraph" w:styleId="a6">
    <w:name w:val="Balloon Text"/>
    <w:basedOn w:val="a"/>
    <w:link w:val="a7"/>
    <w:uiPriority w:val="99"/>
    <w:semiHidden/>
    <w:unhideWhenUsed/>
    <w:rsid w:val="005D1D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1D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D1D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D1D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D1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D1D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b-news-groupsnews-description">
    <w:name w:val="b-news-groupsnews-description"/>
    <w:basedOn w:val="a0"/>
  </w:style>
  <w:style w:type="paragraph" w:styleId="a6">
    <w:name w:val="Balloon Text"/>
    <w:basedOn w:val="a"/>
    <w:link w:val="a7"/>
    <w:uiPriority w:val="99"/>
    <w:semiHidden/>
    <w:unhideWhenUsed/>
    <w:rsid w:val="005D1D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1D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D1D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D1D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D1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D1D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101" TargetMode="External"/><Relationship Id="rId13" Type="http://schemas.openxmlformats.org/officeDocument/2006/relationships/hyperlink" Target="http://online.zakon.kz/Document/?doc_id=30882474" TargetMode="External"/><Relationship Id="rId18" Type="http://schemas.openxmlformats.org/officeDocument/2006/relationships/hyperlink" Target="http://online.zakon.kz/Document/?doc_id=3502103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5174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430545" TargetMode="External"/><Relationship Id="rId17" Type="http://schemas.openxmlformats.org/officeDocument/2006/relationships/hyperlink" Target="http://online.zakon.kz/Document/?doc_id=32184289" TargetMode="External"/><Relationship Id="rId25" Type="http://schemas.openxmlformats.org/officeDocument/2006/relationships/hyperlink" Target="http://online.zakon.kz/Document/?doc_id=3038429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96475" TargetMode="External"/><Relationship Id="rId20" Type="http://schemas.openxmlformats.org/officeDocument/2006/relationships/hyperlink" Target="http://online.zakon.kz/Document/?doc_id=3284431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760" TargetMode="External"/><Relationship Id="rId24" Type="http://schemas.openxmlformats.org/officeDocument/2006/relationships/hyperlink" Target="http://online.zakon.kz/Document/?doc_id=3238106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14666" TargetMode="External"/><Relationship Id="rId23" Type="http://schemas.openxmlformats.org/officeDocument/2006/relationships/hyperlink" Target="http://online.zakon.kz/Document/?doc_id=3019021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link_id=1000745511" TargetMode="External"/><Relationship Id="rId19" Type="http://schemas.openxmlformats.org/officeDocument/2006/relationships/hyperlink" Target="http://online.zakon.kz/Document/?doc_id=3284431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139" TargetMode="External"/><Relationship Id="rId14" Type="http://schemas.openxmlformats.org/officeDocument/2006/relationships/hyperlink" Target="http://online.zakon.kz/Document/?doc_id=31625818" TargetMode="External"/><Relationship Id="rId22" Type="http://schemas.openxmlformats.org/officeDocument/2006/relationships/hyperlink" Target="http://online.zakon.kz/Document/?doc_id=3229744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677</Words>
  <Characters>3864</Characters>
  <Application>Microsoft Office Word</Application>
  <DocSecurity>0</DocSecurity>
  <Lines>32</Lines>
  <Paragraphs>9</Paragraphs>
  <ScaleCrop>false</ScaleCrop>
  <Company/>
  <LinksUpToDate>false</LinksUpToDate>
  <CharactersWithSpaces>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2024-12-11T06:37:00Z</dcterms:created>
  <dcterms:modified xsi:type="dcterms:W3CDTF">2024-12-11T06:37:00Z</dcterms:modified>
</cp:coreProperties>
</file>