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3693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800225"/>
                  <wp:effectExtent l="0" t="0" r="9525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28030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F36931">
            <w:pPr>
              <w:pStyle w:val="pc"/>
            </w:pPr>
            <w:r>
              <w:rPr>
                <w:rStyle w:val="s1"/>
                <w:sz w:val="28"/>
                <w:szCs w:val="28"/>
              </w:rPr>
              <w:t>Сайденов Анвар Галимуллаевич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36931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F36931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36931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Председатель Совета директоров АО ДБ «Альфа-Банк»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36931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19.09.1960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36931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РСФСР; г. Москва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36931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F36931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r>
              <w:t>Калдыбаева Сауле Оразбековна (1969 г.р.)</w:t>
            </w:r>
          </w:p>
          <w:p w:rsidR="00000000" w:rsidRDefault="00F36931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сын </w:t>
            </w:r>
            <w:r>
              <w:t>- Байтас (2005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36931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F36931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Московский государственный университет им. М. Ломоносова, с отличием (1982)</w:t>
            </w:r>
          </w:p>
          <w:p w:rsidR="00000000" w:rsidRDefault="00F36931">
            <w:pPr>
              <w:pStyle w:val="p"/>
            </w:pPr>
            <w:r>
              <w:rPr>
                <w:i/>
                <w:iCs/>
              </w:rPr>
              <w:t>Экономист, преподаватель политэкономии, специальность - политическая экономия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Лондонский университет (1994)</w:t>
            </w:r>
          </w:p>
          <w:p w:rsidR="00000000" w:rsidRDefault="00F36931">
            <w:pPr>
              <w:pStyle w:val="p"/>
            </w:pPr>
            <w:r>
              <w:rPr>
                <w:i/>
                <w:iCs/>
              </w:rPr>
              <w:t>Магистр наук по экономике финансов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Очная аспирантура Московского государственного университета им. М.В. Ломоносова (1987);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экономических наук, тема кандидатской диссертации: «Государственное регулирование монополистического капитала в разв</w:t>
            </w:r>
            <w:r>
              <w:rPr>
                <w:rStyle w:val="s0"/>
              </w:rPr>
              <w:t>ивающихся странах (на примере Индии)» (1989)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Стажер-исследователь, ассистент кафедры </w:t>
            </w:r>
            <w:r>
              <w:t>политэкономии Джамбулского гидромелиоративно-строительного института</w:t>
            </w:r>
            <w:r>
              <w:rPr>
                <w:rStyle w:val="s0"/>
              </w:rPr>
              <w:t xml:space="preserve"> (1982-1984);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преподаватель</w:t>
            </w:r>
            <w:r>
              <w:t>, заведующий сектором кафедры марксизма-ленин</w:t>
            </w:r>
            <w:r>
              <w:t xml:space="preserve">изма, общественно-политических дисциплин Джамбулского гидромелиоративно-строительного института </w:t>
            </w:r>
            <w:r>
              <w:rPr>
                <w:rStyle w:val="s0"/>
              </w:rPr>
              <w:t>(1987-1993);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Консультант, банкир </w:t>
            </w:r>
            <w:r>
              <w:rPr>
                <w:rStyle w:val="s0"/>
              </w:rPr>
              <w:t>Европейского Банка Реконструкции и Развития в Лондоне (Великобритания) (09.1993-08.1996);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Национального Банка Республики Казахстан (08.1996-04.1998);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Исполнительный директор Государственного комитета Республики Казахстан по инвестициям (04.1998-25.01.1999);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Председатель Агентства Республики Казахстан по инвестициям</w:t>
              </w:r>
            </w:hyperlink>
            <w:r>
              <w:rPr>
                <w:rStyle w:val="s0"/>
              </w:rPr>
              <w:t xml:space="preserve"> (25.01.1999-08.1999);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Вице-министр финансов Республики Казахстан (08.1999-08.2000);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Исполняющий обязанности председателя, </w:t>
            </w:r>
            <w:r>
              <w:t>председатель Правления ОАО «Народный Банк Казахстана», председател</w:t>
            </w:r>
            <w:r>
              <w:t xml:space="preserve">ь Совета Директоров ОАО </w:t>
            </w:r>
            <w:r>
              <w:rPr>
                <w:rStyle w:val="s0"/>
              </w:rPr>
              <w:t>«Народный сберегательный банк Казахстана» (08.2000-06.2002);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Национального Банка Республики Казахстан (06.2002-26.01.2004);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4"/>
                </w:rPr>
                <w:t>Председатель На</w:t>
              </w:r>
              <w:r>
                <w:rPr>
                  <w:rStyle w:val="a4"/>
                </w:rPr>
                <w:t>ционального Банка Республики Казахстан</w:t>
              </w:r>
            </w:hyperlink>
            <w:r>
              <w:rPr>
                <w:rStyle w:val="s0"/>
              </w:rPr>
              <w:t xml:space="preserve"> (26.01.2004-</w:t>
            </w:r>
            <w:hyperlink r:id="rId10" w:history="1">
              <w:r>
                <w:rPr>
                  <w:rStyle w:val="a4"/>
                </w:rPr>
                <w:t>21.01.2009</w:t>
              </w:r>
            </w:hyperlink>
            <w:r>
              <w:rPr>
                <w:rStyle w:val="s0"/>
              </w:rPr>
              <w:t>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1" w:history="1">
              <w:r>
                <w:rPr>
                  <w:rStyle w:val="a4"/>
                </w:rPr>
                <w:t>Советник председателя правления АО «БТА Банк»</w:t>
              </w:r>
            </w:hyperlink>
            <w:r>
              <w:t xml:space="preserve"> </w:t>
            </w:r>
            <w:r>
              <w:t>(02.02.2009-16.02.2009);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2" w:history="1">
              <w:r>
                <w:rPr>
                  <w:rStyle w:val="a4"/>
                </w:rPr>
                <w:t>Председатель Правления АО «БТА Банк»</w:t>
              </w:r>
            </w:hyperlink>
            <w:r>
              <w:t xml:space="preserve"> (16.03.2009-08.2011);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директоров, независимый директор АО ДБ «Альфа-Банк» (с 05.05.2022)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</w:pPr>
            <w:r>
              <w:rPr>
                <w:rStyle w:val="s1"/>
              </w:rPr>
              <w:t>Прочие должн</w:t>
            </w:r>
            <w:r>
              <w:rPr>
                <w:rStyle w:val="s1"/>
              </w:rPr>
              <w:t>ости: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ЗАО «Эксимбанк Казахстан» (03.2000-01.2001);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АО «Казахстанский фонд гарантирования (страхования) вкладов (депозитов) физических лиц»;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АО «Национальный аналитич</w:t>
            </w:r>
            <w:r>
              <w:rPr>
                <w:rStyle w:val="s0"/>
              </w:rPr>
              <w:t>еский центр при Правительстве и Национальном банке Республики Казахстан» (с 09.2007);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3" w:history="1">
              <w:r>
                <w:rPr>
                  <w:rStyle w:val="a4"/>
                </w:rPr>
                <w:t>Член попечительского совета Ассоциации экономистов Казахстана</w:t>
              </w:r>
            </w:hyperlink>
            <w:r>
              <w:t xml:space="preserve"> (с 23.12.2008);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совета директоров </w:t>
            </w:r>
            <w:r>
              <w:rPr>
                <w:rStyle w:val="s0"/>
              </w:rPr>
              <w:t>АО «БТА Банк» (с 03.2009);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АО «НПФ «БТА Казахстан (с 07.2009);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Член, председатель совета директоров АО «СК «Лондон-Алматы», председатель совета директоров АО «БТА Страхование», АО «БТА Забота», АО «БТА Жизнь», АО «БТА Секьюритис»</w:t>
            </w:r>
            <w:r>
              <w:rPr>
                <w:rStyle w:val="s0"/>
              </w:rPr>
              <w:t xml:space="preserve"> (с 11.2009);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директоров АО «БТА Банк» (15.08.2011-02.2013);</w:t>
            </w:r>
          </w:p>
          <w:p w:rsidR="00000000" w:rsidRDefault="00F36931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наблюдательного совета товарищества с ограниченной ответственностью «</w:t>
            </w:r>
            <w:r>
              <w:rPr>
                <w:rStyle w:val="s0"/>
              </w:rPr>
              <w:t>SB Capital» (02.2013);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АО «Bank RBK» (12.2012-</w:t>
            </w:r>
            <w:hyperlink w:anchor="sub0" w:history="1">
              <w:r>
                <w:rPr>
                  <w:rStyle w:val="a4"/>
                </w:rPr>
                <w:t>10.2018</w:t>
              </w:r>
            </w:hyperlink>
            <w:r>
              <w:t>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АО «Международный аэропорт Алматы» (</w:t>
            </w:r>
            <w:hyperlink r:id="rId14" w:history="1">
              <w:r>
                <w:rPr>
                  <w:rStyle w:val="a4"/>
                </w:rPr>
                <w:t>11.01.2016</w:t>
              </w:r>
            </w:hyperlink>
            <w:r>
              <w:rPr>
                <w:rStyle w:val="s0"/>
              </w:rPr>
              <w:t>-</w:t>
            </w:r>
            <w:hyperlink r:id="rId15" w:history="1">
              <w:r>
                <w:rPr>
                  <w:rStyle w:val="a4"/>
                </w:rPr>
                <w:t>20.04.201</w:t>
              </w:r>
              <w:r>
                <w:rPr>
                  <w:rStyle w:val="a4"/>
                </w:rPr>
                <w:t>6</w:t>
              </w:r>
            </w:hyperlink>
            <w:r>
              <w:rPr>
                <w:rStyle w:val="s0"/>
              </w:rPr>
              <w:t>),</w:t>
            </w:r>
            <w:r>
              <w:t xml:space="preserve"> Независимый директор Совета Директоров АО «Международный аэропорт Алматы» (</w:t>
            </w:r>
            <w:hyperlink r:id="rId16" w:history="1">
              <w:r>
                <w:rPr>
                  <w:rStyle w:val="a4"/>
                </w:rPr>
                <w:t>26.11.2014</w:t>
              </w:r>
            </w:hyperlink>
            <w:r>
              <w:t>-</w:t>
            </w:r>
            <w:hyperlink r:id="rId17" w:history="1">
              <w:r>
                <w:rPr>
                  <w:rStyle w:val="a4"/>
                </w:rPr>
                <w:t>20.04.2016</w:t>
              </w:r>
            </w:hyperlink>
            <w:r>
              <w:t>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Независимый директор - Член Совета директоров АО «Народный Банк Казахстана» (</w:t>
            </w:r>
            <w:hyperlink r:id="rId18" w:history="1">
              <w:r>
                <w:rPr>
                  <w:rStyle w:val="a4"/>
                </w:rPr>
                <w:t>25.04.2016</w:t>
              </w:r>
            </w:hyperlink>
            <w:r>
              <w:rPr>
                <w:rStyle w:val="s0"/>
              </w:rPr>
              <w:t>-</w:t>
            </w:r>
            <w:hyperlink w:anchor="sub0" w:history="1">
              <w:r>
                <w:rPr>
                  <w:rStyle w:val="a4"/>
                </w:rPr>
                <w:t>18.04.2019</w:t>
              </w:r>
            </w:hyperlink>
            <w:r>
              <w:rPr>
                <w:rStyle w:val="s0"/>
              </w:rPr>
              <w:t>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Член Совета директоров АО «Банк Развития Казахстана» (</w:t>
            </w:r>
            <w:hyperlink r:id="rId19" w:history="1">
              <w:r>
                <w:rPr>
                  <w:rStyle w:val="a4"/>
                </w:rPr>
                <w:t>11.2018</w:t>
              </w:r>
            </w:hyperlink>
            <w:r>
              <w:rPr>
                <w:rStyle w:val="s1"/>
                <w:b w:val="0"/>
                <w:bCs w:val="0"/>
              </w:rPr>
              <w:t xml:space="preserve">, </w:t>
            </w:r>
            <w:hyperlink r:id="rId20" w:history="1">
              <w:r>
                <w:rPr>
                  <w:rStyle w:val="a4"/>
                </w:rPr>
                <w:t>03.03.2021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21" w:history="1">
              <w:r>
                <w:rPr>
                  <w:rStyle w:val="a4"/>
                </w:rPr>
                <w:t>Орден «Қазақстан Республикасының Тұңғыш Президенті Нұрсұлтан Назарбаев»</w:t>
              </w:r>
            </w:hyperlink>
            <w:r>
              <w:rPr>
                <w:rStyle w:val="s0"/>
              </w:rPr>
              <w:t xml:space="preserve"> (2006);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Медали: Юбилейная медаль «Қазақстан Республикасының Парламентіне 10 жыл»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F3693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22" w:history="1">
              <w:r>
                <w:rPr>
                  <w:rStyle w:val="a4"/>
                </w:rPr>
                <w:t>Автор ряда публикаций в прессе</w:t>
              </w:r>
            </w:hyperlink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6931">
            <w:pPr>
              <w:pStyle w:val="p"/>
            </w:pPr>
            <w:r>
              <w:rPr>
                <w:b/>
                <w:bCs/>
              </w:rPr>
              <w:t xml:space="preserve">Воинская служба, воинские и специальные звания, классные чины: </w:t>
            </w:r>
            <w:r>
              <w:br/>
            </w: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лейтенант запаса</w:t>
            </w:r>
          </w:p>
        </w:tc>
      </w:tr>
    </w:tbl>
    <w:p w:rsidR="00000000" w:rsidRDefault="00F36931">
      <w:pPr>
        <w:pStyle w:val="p"/>
      </w:pPr>
      <w:r>
        <w:t> </w:t>
      </w:r>
    </w:p>
    <w:p w:rsidR="00000000" w:rsidRDefault="00F36931">
      <w:pPr>
        <w:pStyle w:val="pj"/>
      </w:pPr>
      <w:r>
        <w:t> </w:t>
      </w:r>
    </w:p>
    <w:p w:rsidR="00000000" w:rsidRDefault="00F36931">
      <w:pPr>
        <w:pStyle w:val="p"/>
      </w:pPr>
      <w:r>
        <w:t> </w:t>
      </w:r>
    </w:p>
    <w:p w:rsidR="00000000" w:rsidRDefault="00F36931">
      <w:pPr>
        <w:pStyle w:val="p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931" w:rsidRDefault="00F36931" w:rsidP="00F36931">
      <w:r>
        <w:separator/>
      </w:r>
    </w:p>
  </w:endnote>
  <w:endnote w:type="continuationSeparator" w:id="0">
    <w:p w:rsidR="00F36931" w:rsidRDefault="00F36931" w:rsidP="00F36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1" w:rsidRDefault="00F3693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1" w:rsidRDefault="00F3693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1" w:rsidRDefault="00F3693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931" w:rsidRDefault="00F36931" w:rsidP="00F36931">
      <w:r>
        <w:separator/>
      </w:r>
    </w:p>
  </w:footnote>
  <w:footnote w:type="continuationSeparator" w:id="0">
    <w:p w:rsidR="00F36931" w:rsidRDefault="00F36931" w:rsidP="00F369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1" w:rsidRDefault="00F3693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1" w:rsidRDefault="00F36931" w:rsidP="00F3693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931" w:rsidRPr="00F36931" w:rsidRDefault="00F36931" w:rsidP="00F3693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Сайденов Анвар Галимуллаевич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931" w:rsidRDefault="00F3693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931"/>
    <w:rsid w:val="00F36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3693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693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369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3693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369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369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3693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693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369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3693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369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369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140" TargetMode="External"/><Relationship Id="rId13" Type="http://schemas.openxmlformats.org/officeDocument/2006/relationships/hyperlink" Target="http://online.zakon.kz/Document/?doc_id=30368282" TargetMode="External"/><Relationship Id="rId18" Type="http://schemas.openxmlformats.org/officeDocument/2006/relationships/hyperlink" Target="http://online.zakon.kz/Document/?doc_id=3642802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82056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382508" TargetMode="External"/><Relationship Id="rId17" Type="http://schemas.openxmlformats.org/officeDocument/2006/relationships/hyperlink" Target="http://online.zakon.kz/Document/?doc_id=3266097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38164" TargetMode="External"/><Relationship Id="rId20" Type="http://schemas.openxmlformats.org/officeDocument/2006/relationships/hyperlink" Target="http://online.zakon.kz/Document/?doc_id=3707819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698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6097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374057" TargetMode="External"/><Relationship Id="rId19" Type="http://schemas.openxmlformats.org/officeDocument/2006/relationships/hyperlink" Target="http://online.zakon.kz/Document/?doc_id=35013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138" TargetMode="External"/><Relationship Id="rId14" Type="http://schemas.openxmlformats.org/officeDocument/2006/relationships/hyperlink" Target="http://online.zakon.kz/Document/?doc_id=32862871" TargetMode="External"/><Relationship Id="rId22" Type="http://schemas.openxmlformats.org/officeDocument/2006/relationships/hyperlink" Target="jexec:find-source-239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750</Words>
  <Characters>4278</Characters>
  <Application>Microsoft Office Word</Application>
  <DocSecurity>0</DocSecurity>
  <Lines>35</Lines>
  <Paragraphs>10</Paragraphs>
  <ScaleCrop>false</ScaleCrop>
  <Company/>
  <LinksUpToDate>false</LinksUpToDate>
  <CharactersWithSpaces>5018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Сайденов Анвар Галимуллаевич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2023-11-02T02:49:00Z</dcterms:created>
  <dcterms:modified xsi:type="dcterms:W3CDTF">2023-11-02T02:49:00Z</dcterms:modified>
</cp:coreProperties>
</file>