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D20">
      <w:pPr>
        <w:jc w:val="center"/>
      </w:pPr>
      <w:bookmarkStart w:id="0" w:name="_GoBack"/>
      <w:bookmarkEnd w:id="0"/>
      <w:r>
        <w:rPr>
          <w:rStyle w:val="s1"/>
        </w:rPr>
        <w:t>Кейбір мемлекеттік кәсіпорындарды республикалық меншікке қабылдап алу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сәуірдегі № 340 Қаулысы</w:t>
      </w:r>
    </w:p>
    <w:p w:rsidR="00000000" w:rsidRDefault="00437D20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 xml:space="preserve"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8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  <w:r>
        <w:rPr>
          <w:rStyle w:val="s0"/>
        </w:rPr>
        <w:t>сәйкес Қазақстан Ре</w:t>
      </w:r>
      <w:r>
        <w:rPr>
          <w:rStyle w:val="s0"/>
        </w:rPr>
        <w:t xml:space="preserve">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37D20">
      <w:pPr>
        <w:ind w:firstLine="400"/>
        <w:jc w:val="both"/>
      </w:pPr>
      <w:r>
        <w:rPr>
          <w:rStyle w:val="s0"/>
        </w:rPr>
        <w:t>1. Алматы қаласы әкімдігінің мынадай мемлекеттік кәсіпорындары (бұдан әрі - кәсіпорындар):</w:t>
      </w:r>
    </w:p>
    <w:p w:rsidR="00000000" w:rsidRDefault="00437D20">
      <w:pPr>
        <w:ind w:firstLine="400"/>
        <w:jc w:val="both"/>
      </w:pPr>
      <w:r>
        <w:rPr>
          <w:rStyle w:val="s0"/>
        </w:rPr>
        <w:t>1) Алматы қаласы Коммуналдық меншікті басқару департаментінің «Орталық стадион» коммуналдық мемлекеттік қазыналық кәсіпорны;</w:t>
      </w:r>
    </w:p>
    <w:p w:rsidR="00000000" w:rsidRDefault="00437D20">
      <w:pPr>
        <w:ind w:firstLine="400"/>
        <w:jc w:val="both"/>
      </w:pPr>
      <w:r>
        <w:rPr>
          <w:rStyle w:val="s0"/>
        </w:rPr>
        <w:t>2) Ал</w:t>
      </w:r>
      <w:r>
        <w:rPr>
          <w:rStyle w:val="s0"/>
        </w:rPr>
        <w:t>маты қаласы әкімдігінің шаруашылық жүргізу құқығындағы «Биік таудағы Медеу» спорт кешені» мемлекеттік коммуналдық кәсіпорны мүліктік кешен ретінде заңнамада белгіленген тәртіппен республикалық меншікке қабылдап алынсын.</w:t>
      </w:r>
    </w:p>
    <w:p w:rsidR="00000000" w:rsidRDefault="00437D20">
      <w:pPr>
        <w:ind w:firstLine="400"/>
        <w:jc w:val="both"/>
      </w:pPr>
      <w:r>
        <w:rPr>
          <w:rStyle w:val="s0"/>
        </w:rPr>
        <w:t>2. Қазақстан Республикасы Туризм жән</w:t>
      </w:r>
      <w:r>
        <w:rPr>
          <w:rStyle w:val="s0"/>
        </w:rPr>
        <w:t>е спорт министрлігінің Спорт комитеті кәсіпорындарды мемлекеттік басқару органы болып белгіленсін.</w:t>
      </w:r>
    </w:p>
    <w:p w:rsidR="00000000" w:rsidRDefault="00437D20">
      <w:pPr>
        <w:ind w:firstLine="400"/>
        <w:jc w:val="both"/>
      </w:pPr>
      <w:r>
        <w:rPr>
          <w:rStyle w:val="s0"/>
        </w:rPr>
        <w:t>3. Қазақстан Республикасы Туризм және спорт министрлігінің Спорт комитеті Қазақстан Республикасы Қаржы министрлігінің Мемлекеттік мүлік және жекешелендіру ко</w:t>
      </w:r>
      <w:r>
        <w:rPr>
          <w:rStyle w:val="s0"/>
        </w:rPr>
        <w:t>митетімен және Алматы қаласының әкімдігімен бірлесіп, заңнамада белгіленген тәртіппен осы қаулыны іске асыру жөнінде шаралар қабылдасын.</w:t>
      </w:r>
    </w:p>
    <w:p w:rsidR="00000000" w:rsidRDefault="00437D20">
      <w:pPr>
        <w:ind w:firstLine="400"/>
        <w:jc w:val="both"/>
      </w:pPr>
      <w:r>
        <w:rPr>
          <w:rStyle w:val="s0"/>
        </w:rPr>
        <w:t>4. Қазақстан Республикасы Үкіметінің кейбір шешімдеріне мынадай өзгерістер енгізілсін:</w:t>
      </w:r>
    </w:p>
    <w:p w:rsidR="00000000" w:rsidRDefault="00437D20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</w:t>
      </w:r>
      <w:r>
        <w:rPr>
          <w:rStyle w:val="s00"/>
        </w:rPr>
        <w:t xml:space="preserve">96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37D20">
      <w:pPr>
        <w:ind w:firstLine="400"/>
        <w:jc w:val="both"/>
      </w:pPr>
      <w:r>
        <w:rPr>
          <w:rStyle w:val="s0"/>
        </w:rPr>
        <w:t>2) «Қазақстан Республикасы Туризм және спорт министрлігінің мәселеле</w:t>
      </w:r>
      <w:r>
        <w:rPr>
          <w:rStyle w:val="s0"/>
        </w:rPr>
        <w:t xml:space="preserve">рі» туралы Қазақстан Республикасы Үкіметінің 2006 жылғы 26 сәуірдегі № 329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15, 145-құжат):</w:t>
      </w:r>
    </w:p>
    <w:p w:rsidR="00000000" w:rsidRDefault="00437D20">
      <w:pPr>
        <w:ind w:firstLine="400"/>
        <w:jc w:val="both"/>
      </w:pPr>
      <w:r>
        <w:rPr>
          <w:rStyle w:val="s0"/>
        </w:rPr>
        <w:t>көрсетілген қаулымен бекітілген Қазақстан Р</w:t>
      </w:r>
      <w:r>
        <w:rPr>
          <w:rStyle w:val="s0"/>
        </w:rPr>
        <w:t>еспубликасы Туризм және спорт министрлігі Спорт комитетінің қарамағындағы ұйымдардың тізбесінде «Мемлекеттік кәсіпорындар» деген 2-бөлім мынадай мазмұндағы реттік нөмірлері 15-1 және 15-2-жолдармен толықтырылсын:</w:t>
      </w:r>
    </w:p>
    <w:p w:rsidR="00000000" w:rsidRDefault="00437D20">
      <w:pPr>
        <w:ind w:firstLine="400"/>
        <w:jc w:val="both"/>
      </w:pPr>
      <w:r>
        <w:rPr>
          <w:rStyle w:val="s0"/>
        </w:rPr>
        <w:t>«15-1. Алматы қаласындағы «Орталық стадион»</w:t>
      </w:r>
      <w:r>
        <w:rPr>
          <w:rStyle w:val="s0"/>
        </w:rPr>
        <w:t xml:space="preserve"> республикалық мемлекеттік қазыналық кәсіпорны.</w:t>
      </w:r>
    </w:p>
    <w:p w:rsidR="00000000" w:rsidRDefault="00437D20">
      <w:pPr>
        <w:ind w:firstLine="400"/>
        <w:jc w:val="both"/>
      </w:pPr>
      <w:r>
        <w:rPr>
          <w:rStyle w:val="s0"/>
        </w:rPr>
        <w:t>15-2. Алматы қаласындағы «Биік таудағы «Медеу» спорт кешені» республикалық мемлекеттік кәсіпорны.».</w:t>
      </w:r>
    </w:p>
    <w:p w:rsidR="00000000" w:rsidRDefault="00437D20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t> </w:t>
      </w:r>
    </w:p>
    <w:p w:rsidR="00000000" w:rsidRDefault="00437D2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D20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7D2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rPr>
          <w:rStyle w:val="s0"/>
        </w:rPr>
        <w:t> </w:t>
      </w:r>
    </w:p>
    <w:p w:rsidR="00000000" w:rsidRDefault="00437D20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D20" w:rsidRDefault="00437D20" w:rsidP="00437D20">
      <w:r>
        <w:separator/>
      </w:r>
    </w:p>
  </w:endnote>
  <w:endnote w:type="continuationSeparator" w:id="0">
    <w:p w:rsidR="00437D20" w:rsidRDefault="00437D20" w:rsidP="00437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D20" w:rsidRDefault="00437D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D20" w:rsidRDefault="00437D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D20" w:rsidRDefault="00437D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D20" w:rsidRDefault="00437D20" w:rsidP="00437D20">
      <w:r>
        <w:separator/>
      </w:r>
    </w:p>
  </w:footnote>
  <w:footnote w:type="continuationSeparator" w:id="0">
    <w:p w:rsidR="00437D20" w:rsidRDefault="00437D20" w:rsidP="00437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D20" w:rsidRDefault="00437D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D20" w:rsidRDefault="00437D20" w:rsidP="00437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D20" w:rsidRPr="00437D20" w:rsidRDefault="00437D20" w:rsidP="00437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мемлекеттік кәсіпорындарды республикалық меншікке қабылдап алу туралы» Қазақстан Республикасы Үкіметінің 2007 жылғы 27 сәуірдегі № 340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D20" w:rsidRDefault="00437D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D20"/>
    <w:rsid w:val="0043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D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D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D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D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565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42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556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2358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мемлекеттік кәсіпорындарды республикалық меншікке қабылдап алу туралы» Қазақстан Республикасы Үкіметінің 2007 жылғы 27 сәуірдегі № 340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2024-02-23T00:12:00Z</dcterms:created>
  <dcterms:modified xsi:type="dcterms:W3CDTF">2024-02-23T00:12:00Z</dcterms:modified>
</cp:coreProperties>
</file>