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285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19854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2A2853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Тагимов Марат Мурзагалиевич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A2853"/>
        </w:tc>
        <w:tc>
          <w:tcPr>
            <w:tcW w:w="4523" w:type="pct"/>
            <w:vAlign w:val="center"/>
            <w:hideMark/>
          </w:tcPr>
          <w:p w:rsidR="00000000" w:rsidRDefault="002A2853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A2853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Депутат Сената Парламента Республики Казахстан от Актюбинской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A2853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07.01.1952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A2853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Актюбинская область; Мартукский район; село Караагаш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A2853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Тагимова Нурия Латыфовна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двое детей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A2853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rStyle w:val="s1"/>
              </w:rPr>
              <w:t>Владение языками: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химико-технологический институт (1975)</w:t>
            </w:r>
          </w:p>
          <w:p w:rsidR="00000000" w:rsidRDefault="002A2853">
            <w:r>
              <w:rPr>
                <w:rStyle w:val="s0"/>
                <w:i/>
                <w:iCs/>
              </w:rPr>
              <w:t>Инженер-химик-технолог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rStyle w:val="s1"/>
              </w:rPr>
              <w:t>Трудовой стаж: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Слесарь Актюбинского авторемонтного завода (1969);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Бригадир, мастер, начальник смены, начальник лаборатории и ОТК, главный технолог Актюбинского завода силикатных стеновых материалов (1975-1981);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строительной лаборатории, секретарь парткома треста «Актюбводстрой» (1981-1984);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</w:t>
            </w:r>
            <w:r>
              <w:rPr>
                <w:rStyle w:val="s0"/>
              </w:rPr>
              <w:t>ктор Пролетарского райкома, инструктор, заместитель заведующего, заведующий отделом, парторганизатор Актюбинского горкома партии (1984-1991);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главного управления по труду и занятости населения Актюбинского облисполкома (1991-1</w:t>
            </w:r>
            <w:r>
              <w:rPr>
                <w:rStyle w:val="s0"/>
              </w:rPr>
              <w:t>992);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Актюбинского завода силикатных стеновых материалов (1992-1993);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Актюбинской областной администрации, начальник отдела областного управления экономики (1993-1996);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«Актобеотын», дире</w:t>
            </w:r>
            <w:r>
              <w:rPr>
                <w:rStyle w:val="s0"/>
              </w:rPr>
              <w:t>ктор ТОО «Отын» (1996-1999);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акима Мартукского района (1999-2000);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Алгинского района (2000-2002);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внутренней политики Актюбинской области (2002-2004);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Алгинского района Актюбинс</w:t>
            </w:r>
            <w:r>
              <w:rPr>
                <w:rStyle w:val="s0"/>
              </w:rPr>
              <w:t>кой области (с 08.09.2004), (20.10.2006 избран акимом) (09.2004-12.2009);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акима Актюбинской области (12.2009-2011);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Заместитель акима города Актобе</w:t>
              </w:r>
            </w:hyperlink>
            <w:r>
              <w:rPr>
                <w:rStyle w:val="s0"/>
              </w:rPr>
              <w:t xml:space="preserve"> (05.2011-01.2012);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Заместитель акима Актюбинской области</w:t>
              </w:r>
            </w:hyperlink>
            <w:r>
              <w:rPr>
                <w:rStyle w:val="s0"/>
              </w:rPr>
              <w:t xml:space="preserve"> (24.01.2012-10.2014)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Актюбинской области (с </w:t>
            </w:r>
            <w:hyperlink r:id="rId10" w:history="1">
              <w:r>
                <w:rPr>
                  <w:rStyle w:val="a6"/>
                </w:rPr>
                <w:t>10.2014</w:t>
              </w:r>
            </w:hyperlink>
            <w:r>
              <w:t>), Член Комитета по экономической политике, инновационному развитию и предпринимательству (</w:t>
            </w:r>
            <w:hyperlink r:id="rId11" w:history="1">
              <w:r>
                <w:rPr>
                  <w:rStyle w:val="a6"/>
                </w:rPr>
                <w:t>17.10.2014</w:t>
              </w:r>
            </w:hyperlink>
            <w:r>
              <w:t>-09.2017)</w:t>
            </w:r>
            <w:r>
              <w:rPr>
                <w:rStyle w:val="s0"/>
              </w:rPr>
              <w:t xml:space="preserve">, Член </w:t>
            </w:r>
            <w:r>
              <w:t>Ко</w:t>
            </w:r>
            <w:r>
              <w:t>митета по конституционному законодательству, судебной системе и правоохранительным органам (</w:t>
            </w:r>
            <w:hyperlink r:id="rId12" w:history="1">
              <w:r>
                <w:rPr>
                  <w:rStyle w:val="a6"/>
                </w:rPr>
                <w:t>04.09.2017</w:t>
              </w:r>
            </w:hyperlink>
            <w:r>
              <w:t xml:space="preserve">-09.2019), Член </w:t>
            </w:r>
            <w:r>
              <w:rPr>
                <w:rStyle w:val="s0"/>
              </w:rPr>
              <w:t>Комитета по аграрным вопросам, природопользованию и развитию сельских тер</w:t>
            </w:r>
            <w:r>
              <w:rPr>
                <w:rStyle w:val="s0"/>
              </w:rPr>
              <w:t xml:space="preserve">риторий Сената Парламента Республики Казахстан (с </w:t>
            </w:r>
            <w:hyperlink r:id="rId13" w:history="1">
              <w:r>
                <w:rPr>
                  <w:rStyle w:val="a6"/>
                </w:rPr>
                <w:t>02.09.2019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853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«Парасат» (</w:t>
            </w:r>
            <w:hyperlink r:id="rId14" w:history="1">
              <w:r>
                <w:rPr>
                  <w:rStyle w:val="a6"/>
                </w:rPr>
                <w:t>12.2019</w:t>
              </w:r>
            </w:hyperlink>
            <w:r>
              <w:rPr>
                <w:rStyle w:val="s0"/>
              </w:rPr>
              <w:t>);</w:t>
            </w:r>
          </w:p>
          <w:p w:rsidR="00000000" w:rsidRDefault="002A285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Две медали: </w:t>
            </w:r>
            <w:hyperlink r:id="rId15" w:history="1">
              <w:r>
                <w:rPr>
                  <w:rStyle w:val="a6"/>
                </w:rPr>
                <w:t>«Ерен еңбегі үшін»</w:t>
              </w:r>
            </w:hyperlink>
          </w:p>
        </w:tc>
      </w:tr>
    </w:tbl>
    <w:p w:rsidR="00000000" w:rsidRDefault="002A2853">
      <w:r>
        <w:rPr>
          <w:rStyle w:val="s0"/>
        </w:rPr>
        <w:t> </w:t>
      </w:r>
    </w:p>
    <w:p w:rsidR="00000000" w:rsidRDefault="002A2853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853" w:rsidRDefault="002A2853" w:rsidP="002A2853">
      <w:r>
        <w:separator/>
      </w:r>
    </w:p>
  </w:endnote>
  <w:endnote w:type="continuationSeparator" w:id="0">
    <w:p w:rsidR="002A2853" w:rsidRDefault="002A2853" w:rsidP="002A2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53" w:rsidRDefault="002A285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53" w:rsidRDefault="002A285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53" w:rsidRDefault="002A285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853" w:rsidRDefault="002A2853" w:rsidP="002A2853">
      <w:r>
        <w:separator/>
      </w:r>
    </w:p>
  </w:footnote>
  <w:footnote w:type="continuationSeparator" w:id="0">
    <w:p w:rsidR="002A2853" w:rsidRDefault="002A2853" w:rsidP="002A28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53" w:rsidRDefault="002A285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53" w:rsidRDefault="002A2853" w:rsidP="002A285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853" w:rsidRPr="002A2853" w:rsidRDefault="002A2853" w:rsidP="002A285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Тагимов Марат Мурзагалиевич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53" w:rsidRDefault="002A285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853"/>
    <w:rsid w:val="002A2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A285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A285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A285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A28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A285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A285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A285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A28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4877" TargetMode="External"/><Relationship Id="rId13" Type="http://schemas.openxmlformats.org/officeDocument/2006/relationships/hyperlink" Target="http://online.zakon.kz/Document/?doc_id=3361335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46076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443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05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60981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1453" TargetMode="External"/><Relationship Id="rId14" Type="http://schemas.openxmlformats.org/officeDocument/2006/relationships/hyperlink" Target="http://online.zakon.kz/Document/?doc_id=3282807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452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Тагимов Марат Мурзагалиевич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2023-11-09T16:33:00Z</dcterms:created>
  <dcterms:modified xsi:type="dcterms:W3CDTF">2023-11-09T16:33:00Z</dcterms:modified>
</cp:coreProperties>
</file>