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6997"/>
      </w:tblGrid>
      <w:tr w:rsidR="00000000">
        <w:tc>
          <w:tcPr>
            <w:tcW w:w="63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0077B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2875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206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64" w:type="pct"/>
            <w:vAlign w:val="center"/>
            <w:hideMark/>
          </w:tcPr>
          <w:p w:rsidR="00000000" w:rsidRDefault="0080077B">
            <w:pPr>
              <w:jc w:val="center"/>
            </w:pPr>
            <w:r>
              <w:rPr>
                <w:rStyle w:val="lblfam1"/>
                <w:rFonts w:ascii="Times New Roman" w:hAnsi="Times New Roman" w:cs="Times New Roman"/>
                <w:sz w:val="28"/>
                <w:szCs w:val="28"/>
              </w:rPr>
              <w:t>Асанов</w:t>
            </w:r>
            <w:r>
              <w:rPr>
                <w:rStyle w:val="lblname1"/>
                <w:rFonts w:ascii="Times New Roman" w:hAnsi="Times New Roman" w:cs="Times New Roman"/>
                <w:sz w:val="28"/>
                <w:szCs w:val="28"/>
              </w:rPr>
              <w:t xml:space="preserve"> Турарбек Маж</w:t>
            </w:r>
            <w:r>
              <w:rPr>
                <w:rStyle w:val="lblname1"/>
                <w:rFonts w:ascii="Times New Roman" w:hAnsi="Times New Roman" w:cs="Times New Roman"/>
                <w:sz w:val="28"/>
                <w:szCs w:val="28"/>
              </w:rPr>
              <w:t>илович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0077B"/>
        </w:tc>
        <w:tc>
          <w:tcPr>
            <w:tcW w:w="4364" w:type="pct"/>
            <w:vAlign w:val="center"/>
            <w:hideMark/>
          </w:tcPr>
          <w:p w:rsidR="00000000" w:rsidRDefault="0080077B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0077B"/>
        </w:tc>
        <w:tc>
          <w:tcPr>
            <w:tcW w:w="43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077B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Член Общественного совета г. Алматы</w:t>
            </w:r>
          </w:p>
        </w:tc>
      </w:tr>
      <w:tr w:rsidR="00000000">
        <w:trPr>
          <w:trHeight w:val="206"/>
        </w:trPr>
        <w:tc>
          <w:tcPr>
            <w:tcW w:w="0" w:type="auto"/>
            <w:vMerge/>
            <w:vAlign w:val="center"/>
            <w:hideMark/>
          </w:tcPr>
          <w:p w:rsidR="00000000" w:rsidRDefault="0080077B"/>
        </w:tc>
        <w:tc>
          <w:tcPr>
            <w:tcW w:w="43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077B">
            <w:pPr>
              <w:spacing w:line="206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04.03.1951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0077B"/>
        </w:tc>
        <w:tc>
          <w:tcPr>
            <w:tcW w:w="43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077B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 xml:space="preserve">Алматинская область; Нарынколский район; с. Сары-Джасс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80077B"/>
        </w:tc>
        <w:tc>
          <w:tcPr>
            <w:tcW w:w="43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077B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80077B">
            <w:pPr>
              <w:ind w:left="284" w:hanging="284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Жена: Асанова Шайзада Манатовна</w:t>
            </w:r>
          </w:p>
          <w:p w:rsidR="00000000" w:rsidRDefault="0080077B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 xml:space="preserve">Дети: </w:t>
            </w:r>
            <w:r>
              <w:rPr>
                <w:color w:val="auto"/>
              </w:rPr>
              <w:t>сыновья - Нурлан, Ерлан, Ербол; дочь - Айнур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0077B"/>
        </w:tc>
        <w:tc>
          <w:tcPr>
            <w:tcW w:w="43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077B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80077B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077B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80077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 политехнический институт им. Ленина (1969-1975)</w:t>
            </w:r>
          </w:p>
          <w:p w:rsidR="00000000" w:rsidRDefault="0080077B">
            <w:r>
              <w:rPr>
                <w:i/>
                <w:iCs/>
              </w:rPr>
              <w:t>Инженер-металлург по цветным металлам</w:t>
            </w:r>
            <w:r>
              <w:rPr>
                <w:rStyle w:val="s0"/>
                <w:i/>
                <w:iCs/>
              </w:rPr>
              <w:t xml:space="preserve">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077B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80077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политических наук, тема диссертации: «Модернизация государственного самоуправления и их политические</w:t>
            </w:r>
            <w:r>
              <w:rPr>
                <w:rStyle w:val="s0"/>
              </w:rPr>
              <w:t xml:space="preserve"> аспекты» (05.10.2006)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077B">
            <w:r>
              <w:rPr>
                <w:rStyle w:val="s1"/>
              </w:rPr>
              <w:t>Трудовой стаж:</w:t>
            </w:r>
          </w:p>
          <w:p w:rsidR="00000000" w:rsidRDefault="0080077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Механизатор колхоза Кульбастау Кегеньского района Алматинской области (1968);</w:t>
            </w:r>
          </w:p>
          <w:p w:rsidR="00000000" w:rsidRDefault="0080077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Инженер, старший инженер Министерства цветной металлургии Казахской ССР (07.1975-10.1979);</w:t>
            </w:r>
          </w:p>
          <w:p w:rsidR="00000000" w:rsidRDefault="0080077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Инженер-технолог чугунол</w:t>
            </w:r>
            <w:r>
              <w:rPr>
                <w:rStyle w:val="s0"/>
              </w:rPr>
              <w:t>итейного цеха АЗТМ (10.1979-05.1982);</w:t>
            </w:r>
          </w:p>
          <w:p w:rsidR="00000000" w:rsidRDefault="0080077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Инструктор Советского райкома партии города Алматы (05.1982-11.1985);</w:t>
            </w:r>
          </w:p>
          <w:p w:rsidR="00000000" w:rsidRDefault="0080077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отделом Фрунзенского райкома партии города Алматы (11.1985-02.1989);</w:t>
            </w:r>
          </w:p>
          <w:p w:rsidR="00000000" w:rsidRDefault="0080077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И.о. заместителя, заместитель, первый заместитель Председателя исполкома Фрунзенского СНД (02.1989-08.1991);</w:t>
            </w:r>
          </w:p>
          <w:p w:rsidR="00000000" w:rsidRDefault="0080077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Глава администрации, Аким (Фрунзеского) Медеуского района (08.1991-01.1997);</w:t>
            </w:r>
          </w:p>
          <w:p w:rsidR="00000000" w:rsidRDefault="0080077B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Аким Алмалинского района города Алматы (01.1997-09.2004)</w:t>
            </w:r>
            <w:r>
              <w:t xml:space="preserve">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077B">
            <w:r>
              <w:rPr>
                <w:rStyle w:val="s1"/>
              </w:rPr>
              <w:t>Выборные должности, депутатство:</w:t>
            </w:r>
          </w:p>
          <w:p w:rsidR="00000000" w:rsidRDefault="0080077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Мажилиса Парламента Республики Казахстан от избирательного округа № 5 г. Алматы, член Комитета по финансам и бюджету Мажилиса Парламента Республики Казахстан (19.09.2004-20.06.2007);</w:t>
            </w:r>
          </w:p>
          <w:p w:rsidR="00000000" w:rsidRDefault="0080077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Кандидат в д</w:t>
            </w:r>
            <w:r>
              <w:t xml:space="preserve">епутаты Мажилиса Парламента Республики Казахстан IV созыва по </w:t>
            </w:r>
            <w:hyperlink r:id="rId8" w:history="1">
              <w:r>
                <w:rPr>
                  <w:rStyle w:val="a3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</w:t>
            </w:r>
            <w:r>
              <w:rPr>
                <w:sz w:val="14"/>
                <w:szCs w:val="14"/>
              </w:rPr>
              <w:t> </w:t>
            </w:r>
            <w:hyperlink r:id="rId9" w:history="1">
              <w:r>
                <w:rPr>
                  <w:rStyle w:val="a3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(c 27.08.2007);</w:t>
            </w:r>
          </w:p>
          <w:p w:rsidR="00000000" w:rsidRDefault="0080077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Член Комитета по международным делам, обороне и </w:t>
            </w:r>
            <w:r>
              <w:rPr>
                <w:rStyle w:val="s0"/>
                <w:color w:val="auto"/>
              </w:rPr>
              <w:t>безопасности (09.2007-</w:t>
            </w:r>
            <w:hyperlink r:id="rId10" w:history="1">
              <w:r>
                <w:rPr>
                  <w:rStyle w:val="a3"/>
                </w:rPr>
                <w:t>16.11.2011</w:t>
              </w:r>
            </w:hyperlink>
            <w:r>
              <w:rPr>
                <w:rStyle w:val="s0"/>
                <w:color w:val="auto"/>
              </w:rPr>
              <w:t>);</w:t>
            </w:r>
          </w:p>
          <w:p w:rsidR="00000000" w:rsidRDefault="0080077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</w:t>
            </w:r>
            <w:r>
              <w:rPr>
                <w:rStyle w:val="s0"/>
              </w:rPr>
              <w:t xml:space="preserve"> депутаты Мажилиса Парламента Республики Казахстан V созыва </w:t>
            </w:r>
            <w:hyperlink r:id="rId11" w:history="1">
              <w:r>
                <w:rPr>
                  <w:rStyle w:val="a3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(07.12.2011); </w:t>
            </w:r>
            <w:hyperlink r:id="rId12" w:history="1">
              <w:r>
                <w:rPr>
                  <w:rStyle w:val="a3"/>
                </w:rPr>
                <w:t>Депутат Мажилиса Парламента Республики Казахстан V созыва</w:t>
              </w:r>
            </w:hyperlink>
            <w:r>
              <w:t xml:space="preserve"> (18.01.2012-</w:t>
            </w:r>
            <w:hyperlink r:id="rId13" w:history="1">
              <w:r>
                <w:rPr>
                  <w:rStyle w:val="a3"/>
                </w:rPr>
                <w:t>20.01.2016</w:t>
              </w:r>
            </w:hyperlink>
            <w:r>
              <w:t>);</w:t>
            </w:r>
          </w:p>
          <w:p w:rsidR="00000000" w:rsidRDefault="0080077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Член Общественного совета г. Алматы (с </w:t>
            </w:r>
            <w:hyperlink r:id="rId14" w:history="1">
              <w:r>
                <w:rPr>
                  <w:rStyle w:val="a3"/>
                </w:rPr>
                <w:t>29.03.2016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077B">
            <w:r>
              <w:rPr>
                <w:rStyle w:val="s1"/>
                <w:color w:val="auto"/>
              </w:rPr>
              <w:t>Прочие должности:</w:t>
            </w:r>
          </w:p>
          <w:p w:rsidR="00000000" w:rsidRDefault="0080077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1"/>
                <w:b w:val="0"/>
                <w:bCs w:val="0"/>
                <w:color w:val="auto"/>
              </w:rPr>
              <w:t>Почетный президент Федерации современного пятиборья и биатлона</w:t>
            </w:r>
            <w:r>
              <w:rPr>
                <w:rStyle w:val="s0"/>
                <w:color w:val="auto"/>
              </w:rPr>
              <w:t xml:space="preserve"> Республики Казахстан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077B">
            <w:r>
              <w:rPr>
                <w:rStyle w:val="s1"/>
              </w:rPr>
              <w:t>Партийная принадлежность:</w:t>
            </w:r>
          </w:p>
          <w:p w:rsidR="00000000" w:rsidRDefault="0080077B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КПСС (до 1991);</w:t>
            </w:r>
          </w:p>
          <w:p w:rsidR="00000000" w:rsidRDefault="0080077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Народно-демократической партии «НУР ОТАН»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077B">
            <w:r>
              <w:rPr>
                <w:b/>
                <w:bCs/>
                <w:color w:val="auto"/>
              </w:rPr>
              <w:t>Государственные и международные награды, премии, почетные звания:</w:t>
            </w:r>
          </w:p>
          <w:p w:rsidR="00000000" w:rsidRDefault="0080077B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color w:val="auto"/>
              </w:rPr>
              <w:t>Орден</w:t>
            </w:r>
            <w:r>
              <w:rPr>
                <w:b/>
                <w:bCs/>
                <w:color w:val="auto"/>
              </w:rPr>
              <w:t xml:space="preserve"> </w:t>
            </w:r>
            <w:r>
              <w:rPr>
                <w:color w:val="auto"/>
              </w:rPr>
              <w:t>«Курмет» (2009);</w:t>
            </w:r>
          </w:p>
          <w:p w:rsidR="00000000" w:rsidRDefault="0080077B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color w:val="auto"/>
              </w:rPr>
              <w:t>Медали;</w:t>
            </w:r>
          </w:p>
          <w:p w:rsidR="00000000" w:rsidRDefault="0080077B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color w:val="auto"/>
              </w:rPr>
              <w:t>Почетный деятель спорта Республики Казахстан</w:t>
            </w:r>
          </w:p>
        </w:tc>
      </w:tr>
    </w:tbl>
    <w:p w:rsidR="00000000" w:rsidRDefault="0080077B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077B" w:rsidRDefault="0080077B" w:rsidP="0080077B">
      <w:r>
        <w:separator/>
      </w:r>
    </w:p>
  </w:endnote>
  <w:endnote w:type="continuationSeparator" w:id="0">
    <w:p w:rsidR="0080077B" w:rsidRDefault="0080077B" w:rsidP="008007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77B" w:rsidRDefault="0080077B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77B" w:rsidRDefault="0080077B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77B" w:rsidRDefault="0080077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077B" w:rsidRDefault="0080077B" w:rsidP="0080077B">
      <w:r>
        <w:separator/>
      </w:r>
    </w:p>
  </w:footnote>
  <w:footnote w:type="continuationSeparator" w:id="0">
    <w:p w:rsidR="0080077B" w:rsidRDefault="0080077B" w:rsidP="008007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77B" w:rsidRDefault="0080077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77B" w:rsidRDefault="0080077B" w:rsidP="0080077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077B" w:rsidRPr="0080077B" w:rsidRDefault="0080077B" w:rsidP="0080077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Асанов Турарбек Мажилович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77B" w:rsidRDefault="0080077B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077B"/>
    <w:rsid w:val="00800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lblname1">
    <w:name w:val="lblname1"/>
    <w:basedOn w:val="a0"/>
    <w:rPr>
      <w:rFonts w:ascii="Arial" w:hAnsi="Arial" w:cs="Arial" w:hint="default"/>
      <w:b/>
      <w:bCs/>
      <w:color w:val="000000"/>
    </w:rPr>
  </w:style>
  <w:style w:type="character" w:customStyle="1" w:styleId="lblfam1">
    <w:name w:val="lblfam1"/>
    <w:basedOn w:val="a0"/>
    <w:rPr>
      <w:rFonts w:ascii="Arial" w:hAnsi="Arial" w:cs="Arial" w:hint="default"/>
      <w:b/>
      <w:bCs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Balloon Text"/>
    <w:basedOn w:val="a"/>
    <w:link w:val="a6"/>
    <w:uiPriority w:val="99"/>
    <w:semiHidden/>
    <w:unhideWhenUsed/>
    <w:rsid w:val="0080077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0077B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0077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0077B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0077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007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lblname1">
    <w:name w:val="lblname1"/>
    <w:basedOn w:val="a0"/>
    <w:rPr>
      <w:rFonts w:ascii="Arial" w:hAnsi="Arial" w:cs="Arial" w:hint="default"/>
      <w:b/>
      <w:bCs/>
      <w:color w:val="000000"/>
    </w:rPr>
  </w:style>
  <w:style w:type="character" w:customStyle="1" w:styleId="lblfam1">
    <w:name w:val="lblfam1"/>
    <w:basedOn w:val="a0"/>
    <w:rPr>
      <w:rFonts w:ascii="Arial" w:hAnsi="Arial" w:cs="Arial" w:hint="default"/>
      <w:b/>
      <w:bCs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Balloon Text"/>
    <w:basedOn w:val="a"/>
    <w:link w:val="a6"/>
    <w:uiPriority w:val="99"/>
    <w:semiHidden/>
    <w:unhideWhenUsed/>
    <w:rsid w:val="0080077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0077B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0077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0077B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80077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007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726" TargetMode="External"/><Relationship Id="rId13" Type="http://schemas.openxmlformats.org/officeDocument/2006/relationships/hyperlink" Target="http://online.zakon.kz/Document/?doc_id=3747454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10840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9168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08228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hyperlink" Target="http://online.zakon.kz/Document/?doc_id=3263394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463</Words>
  <Characters>2644</Characters>
  <Application>Microsoft Office Word</Application>
  <DocSecurity>0</DocSecurity>
  <Lines>22</Lines>
  <Paragraphs>6</Paragraphs>
  <ScaleCrop>false</ScaleCrop>
  <Company/>
  <LinksUpToDate>false</LinksUpToDate>
  <CharactersWithSpaces>3101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Асанов Турарбек Мажилович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2023-09-02T14:06:00Z</dcterms:created>
  <dcterms:modified xsi:type="dcterms:W3CDTF">2023-09-02T14:06:00Z</dcterms:modified>
</cp:coreProperties>
</file>