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94BBE">
      <w:pPr>
        <w:spacing w:after="240"/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13 января 1993 г. № 1874-ХII </w:t>
      </w:r>
      <w:r>
        <w:br/>
      </w:r>
      <w:r>
        <w:rPr>
          <w:rStyle w:val="s1"/>
        </w:rPr>
        <w:t>О Пограничной</w:t>
      </w:r>
      <w:r>
        <w:t xml:space="preserve"> </w:t>
      </w:r>
      <w:r>
        <w:rPr>
          <w:rStyle w:val="s1"/>
        </w:rPr>
        <w:t>службе Комитета национальной безопасности Республики Казахстан</w:t>
      </w:r>
      <w:r>
        <w:t xml:space="preserve"> </w:t>
      </w:r>
      <w:r>
        <w:br/>
      </w:r>
      <w:r>
        <w:rPr>
          <w:rStyle w:val="s1"/>
        </w:rPr>
        <w:t>(с изменениями, внесенными Указом Президента РК от 19.05.95 г. № 2283,</w:t>
      </w:r>
      <w:r>
        <w:t xml:space="preserve"> </w:t>
      </w:r>
      <w:r>
        <w:br/>
      </w:r>
      <w:r>
        <w:rPr>
          <w:rStyle w:val="s1"/>
        </w:rPr>
        <w:t>имеющим силу закона; Законами РК от 15.07.96 г. № 31-1;</w:t>
      </w:r>
      <w:r>
        <w:t xml:space="preserve"> </w:t>
      </w:r>
      <w:r>
        <w:br/>
      </w:r>
      <w:r>
        <w:rPr>
          <w:rStyle w:val="s1"/>
        </w:rPr>
        <w:t>от 10.07.02 г. № 338-II; от 20.12.04 г. № 13-III)</w:t>
      </w:r>
    </w:p>
    <w:p w:rsidR="00000000" w:rsidRDefault="00894BBE">
      <w:pPr>
        <w:jc w:val="both"/>
      </w:pPr>
      <w:r>
        <w:rPr>
          <w:rStyle w:val="s3"/>
        </w:rPr>
        <w:t>Данная редакция действовала до внесения изменений от 15 мая 2007 г.</w:t>
      </w:r>
    </w:p>
    <w:p w:rsidR="00000000" w:rsidRDefault="00894BBE">
      <w:pPr>
        <w:spacing w:after="240"/>
        <w:jc w:val="center"/>
      </w:pPr>
      <w:r>
        <w:t> </w:t>
      </w:r>
    </w:p>
    <w:p w:rsidR="00000000" w:rsidRDefault="00894BBE">
      <w:pPr>
        <w:spacing w:after="240"/>
        <w:ind w:firstLine="400"/>
        <w:jc w:val="both"/>
      </w:pPr>
      <w:r>
        <w:rPr>
          <w:rStyle w:val="s3"/>
        </w:rPr>
        <w:t xml:space="preserve">В настоящий Закон внесены изменения в соответствии с </w:t>
      </w:r>
      <w:hyperlink r:id="rId7" w:anchor="sub_id=2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10.07.02 г. № 338-II (</w:t>
      </w:r>
      <w:hyperlink r:id="rId8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894BBE">
      <w:pPr>
        <w:spacing w:after="240"/>
        <w:ind w:firstLine="400"/>
        <w:jc w:val="both"/>
      </w:pPr>
      <w:r>
        <w:t>Настоящий Закон определяет правовые основы, назначение, зад</w:t>
      </w:r>
      <w:r>
        <w:t>ачи, принципы организации и деятельности, структуру, компетенцию Пограничной службы, а также виды контроля и надзора за их деятельностью.</w:t>
      </w:r>
    </w:p>
    <w:p w:rsidR="00000000" w:rsidRDefault="00894BBE">
      <w:pPr>
        <w:spacing w:after="240"/>
        <w:jc w:val="center"/>
      </w:pPr>
      <w:r>
        <w:rPr>
          <w:rStyle w:val="s1"/>
        </w:rPr>
        <w:t>1. ОБЩИЕ ПОЛОЖЕНИЯ</w:t>
      </w:r>
    </w:p>
    <w:p w:rsidR="00000000" w:rsidRDefault="00894BBE">
      <w:pPr>
        <w:ind w:firstLine="400"/>
        <w:jc w:val="both"/>
      </w:pPr>
      <w:r>
        <w:rPr>
          <w:rStyle w:val="s3"/>
        </w:rPr>
        <w:t xml:space="preserve">В статью 1 внесены изменения в соответствии с </w:t>
      </w:r>
      <w:hyperlink r:id="rId9" w:history="1">
        <w:r>
          <w:rPr>
            <w:rStyle w:val="a3"/>
            <w:i/>
            <w:iCs/>
          </w:rPr>
          <w:t>Указом</w:t>
        </w:r>
      </w:hyperlink>
      <w:r>
        <w:rPr>
          <w:rStyle w:val="s3"/>
        </w:rPr>
        <w:t xml:space="preserve"> Президента РК от 19.05.95 г. № 2283</w:t>
      </w:r>
      <w:r>
        <w:t xml:space="preserve"> </w:t>
      </w:r>
    </w:p>
    <w:p w:rsidR="00000000" w:rsidRDefault="00894BBE">
      <w:pPr>
        <w:ind w:firstLine="400"/>
        <w:jc w:val="both"/>
      </w:pPr>
      <w:r>
        <w:rPr>
          <w:rStyle w:val="s3"/>
        </w:rPr>
        <w:t xml:space="preserve">Статья 1 изложена в редакции </w:t>
      </w:r>
      <w:hyperlink r:id="rId10" w:anchor="sub_id=20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10.07.02 г. № 338-II (</w:t>
      </w:r>
      <w:hyperlink r:id="rId11" w:anchor="sub_id=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894BBE">
      <w:pPr>
        <w:ind w:firstLine="400"/>
        <w:jc w:val="both"/>
      </w:pPr>
      <w:r>
        <w:rPr>
          <w:rStyle w:val="s1"/>
        </w:rPr>
        <w:t>Статья 1.</w:t>
      </w:r>
      <w:r>
        <w:t xml:space="preserve"> Пограничная служба Комитета национальной безопасности Республики Казахстан </w:t>
      </w:r>
    </w:p>
    <w:p w:rsidR="00000000" w:rsidRDefault="00894BBE">
      <w:pPr>
        <w:ind w:firstLine="400"/>
        <w:jc w:val="both"/>
      </w:pPr>
      <w:r>
        <w:t>1. Пограничная служба Комитета национальной безопасности Республики Казахстан (далее - Пограничная служба) предназначена для охр</w:t>
      </w:r>
      <w:r>
        <w:t xml:space="preserve">аны и защиты Государственной границы Республики Казахстан, предупреждения и пресечения посягательств на суверенитет и территориальную целостность Республики Казахстан. </w:t>
      </w:r>
    </w:p>
    <w:p w:rsidR="00000000" w:rsidRDefault="00894BBE">
      <w:pPr>
        <w:ind w:firstLine="400"/>
        <w:jc w:val="both"/>
      </w:pPr>
      <w:r>
        <w:t xml:space="preserve">2. Пограничная служба имеет флаг, в том числе военно-морской, и опознавательные знаки, </w:t>
      </w:r>
      <w:r>
        <w:t xml:space="preserve">используемые Вооруженными Силами Республики Казахстан, а объединения, соединения и боевые части - боевые знамена установленного образца. </w:t>
      </w:r>
    </w:p>
    <w:p w:rsidR="00000000" w:rsidRDefault="00894BBE">
      <w:pPr>
        <w:spacing w:after="240"/>
        <w:ind w:firstLine="400"/>
        <w:jc w:val="both"/>
      </w:pPr>
      <w:r>
        <w:rPr>
          <w:rStyle w:val="s3"/>
        </w:rPr>
        <w:t xml:space="preserve">См.: </w:t>
      </w:r>
      <w:hyperlink r:id="rId12" w:history="1">
        <w:r>
          <w:rPr>
            <w:rStyle w:val="a3"/>
            <w:i/>
            <w:iCs/>
          </w:rPr>
          <w:t>Указ</w:t>
        </w:r>
      </w:hyperlink>
      <w:r>
        <w:rPr>
          <w:rStyle w:val="s3"/>
        </w:rPr>
        <w:t xml:space="preserve"> Президента РК от 20.11.96 г. № 3228 "О воинс</w:t>
      </w:r>
      <w:r>
        <w:rPr>
          <w:rStyle w:val="s3"/>
        </w:rPr>
        <w:t>ких символах Пограничной службы Комитета национальной безопасности Республики Казахстан, Министерства внутренних дел Республики Казахстан, Внутренних войск Министерства внутренних дел Республики Казахстан, Службы охраны Президента Республики Казахстан и Ре</w:t>
      </w:r>
      <w:r>
        <w:rPr>
          <w:rStyle w:val="s3"/>
        </w:rPr>
        <w:t>спубликанской гвардии".</w:t>
      </w:r>
    </w:p>
    <w:p w:rsidR="00000000" w:rsidRDefault="00894BBE">
      <w:pPr>
        <w:ind w:firstLine="400"/>
        <w:jc w:val="both"/>
      </w:pPr>
      <w:r>
        <w:rPr>
          <w:rStyle w:val="s3"/>
        </w:rPr>
        <w:t xml:space="preserve">В статью 2 внесены изменения в соответствии с </w:t>
      </w:r>
      <w:hyperlink r:id="rId13" w:history="1">
        <w:r>
          <w:rPr>
            <w:rStyle w:val="a3"/>
            <w:i/>
            <w:iCs/>
          </w:rPr>
          <w:t>Указом</w:t>
        </w:r>
      </w:hyperlink>
      <w:r>
        <w:rPr>
          <w:rStyle w:val="s3"/>
        </w:rPr>
        <w:t xml:space="preserve"> Президента РК от 19.05.95 г. № 2283</w:t>
      </w:r>
      <w:r>
        <w:t xml:space="preserve"> </w:t>
      </w:r>
    </w:p>
    <w:p w:rsidR="00000000" w:rsidRDefault="00894BBE">
      <w:pPr>
        <w:ind w:firstLine="400"/>
        <w:jc w:val="both"/>
      </w:pPr>
      <w:r>
        <w:rPr>
          <w:rStyle w:val="s3"/>
        </w:rPr>
        <w:t xml:space="preserve">Статья 2 изложена в редакции </w:t>
      </w:r>
      <w:hyperlink r:id="rId14" w:anchor="sub_id=20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10.07.02 г. № 338-II (</w:t>
      </w:r>
      <w:hyperlink r:id="rId15" w:anchor="sub_id=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894BBE">
      <w:pPr>
        <w:ind w:firstLine="400"/>
        <w:jc w:val="both"/>
      </w:pPr>
      <w:r>
        <w:rPr>
          <w:rStyle w:val="s1"/>
        </w:rPr>
        <w:t>Статья 2.</w:t>
      </w:r>
      <w:r>
        <w:t xml:space="preserve"> Законодательство Республики Казахстан о Пограничной службе </w:t>
      </w:r>
    </w:p>
    <w:p w:rsidR="00000000" w:rsidRDefault="00894BBE">
      <w:pPr>
        <w:ind w:firstLine="400"/>
        <w:jc w:val="both"/>
      </w:pPr>
      <w:r>
        <w:t>1. Законодательство Р</w:t>
      </w:r>
      <w:r>
        <w:t xml:space="preserve">еспублики Казахстан о Пограничной службе основывается на Конституции Республики Казахстан, состоит из настоящего Закона и иных нормативных правовых актов Республики Казахстан. </w:t>
      </w:r>
    </w:p>
    <w:p w:rsidR="00000000" w:rsidRDefault="00894BBE">
      <w:pPr>
        <w:spacing w:after="240"/>
        <w:ind w:firstLine="400"/>
        <w:jc w:val="both"/>
      </w:pPr>
      <w:r>
        <w:t>2. Если международным договором, ратифицированным Республикой Казахстан, устано</w:t>
      </w:r>
      <w:r>
        <w:t>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894BBE">
      <w:pPr>
        <w:ind w:firstLine="400"/>
        <w:jc w:val="both"/>
      </w:pPr>
      <w:r>
        <w:rPr>
          <w:rStyle w:val="s3"/>
        </w:rPr>
        <w:t xml:space="preserve">В статью 3 внесены изменения в соответствии с </w:t>
      </w:r>
      <w:hyperlink r:id="rId16" w:history="1">
        <w:r>
          <w:rPr>
            <w:rStyle w:val="a3"/>
            <w:i/>
            <w:iCs/>
          </w:rPr>
          <w:t>Указом</w:t>
        </w:r>
      </w:hyperlink>
      <w:r>
        <w:rPr>
          <w:rStyle w:val="s3"/>
        </w:rPr>
        <w:t xml:space="preserve"> Президента РК от 19.05.9</w:t>
      </w:r>
      <w:r>
        <w:rPr>
          <w:rStyle w:val="s3"/>
        </w:rPr>
        <w:t xml:space="preserve">5 г. № 2283; </w:t>
      </w:r>
      <w:hyperlink r:id="rId17" w:anchor="sub_id=20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10.07.02 г. № 338-II (</w:t>
      </w:r>
      <w:hyperlink r:id="rId18" w:anchor="sub_id=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894BBE">
      <w:pPr>
        <w:ind w:firstLine="400"/>
        <w:jc w:val="both"/>
      </w:pPr>
      <w:r>
        <w:rPr>
          <w:rStyle w:val="s1"/>
        </w:rPr>
        <w:t>Статья 3.</w:t>
      </w:r>
      <w:r>
        <w:t xml:space="preserve"> </w:t>
      </w:r>
      <w:r>
        <w:t xml:space="preserve">Принципы деятельности Пограничной службы </w:t>
      </w:r>
    </w:p>
    <w:p w:rsidR="00000000" w:rsidRDefault="00894BBE">
      <w:pPr>
        <w:spacing w:after="240"/>
        <w:ind w:firstLine="400"/>
        <w:jc w:val="both"/>
      </w:pPr>
      <w:r>
        <w:t>Деятельность Пограничной службы строится на законности, гуманизме, гласности, соблюдении прав и свобод граждан, конспирации, единоначалии, единстве системы органов национальной безопасности, взаимодействии с местны</w:t>
      </w:r>
      <w:r>
        <w:t>ми представительными и исполнительными органами, организациями и населением. Деятельность политических партий в Пограничной службе запрещается.</w:t>
      </w:r>
    </w:p>
    <w:p w:rsidR="00000000" w:rsidRDefault="00894BBE">
      <w:pPr>
        <w:ind w:firstLine="400"/>
        <w:jc w:val="both"/>
      </w:pPr>
      <w:r>
        <w:rPr>
          <w:rStyle w:val="s3"/>
        </w:rPr>
        <w:t xml:space="preserve">В статью 4 внесены изменения в соответствии </w:t>
      </w:r>
      <w:hyperlink r:id="rId19" w:anchor="sub_id=206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10.07.02 г. № 338-II (</w:t>
      </w:r>
      <w:hyperlink r:id="rId20" w:anchor="sub_id=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894BBE">
      <w:pPr>
        <w:ind w:firstLine="400"/>
        <w:jc w:val="both"/>
      </w:pPr>
      <w:r>
        <w:rPr>
          <w:rStyle w:val="s1"/>
        </w:rPr>
        <w:t>Статья 4.</w:t>
      </w:r>
      <w:r>
        <w:t xml:space="preserve"> Задачи Пограничной службы </w:t>
      </w:r>
    </w:p>
    <w:p w:rsidR="00000000" w:rsidRDefault="00894BBE">
      <w:pPr>
        <w:ind w:firstLine="400"/>
        <w:jc w:val="both"/>
      </w:pPr>
      <w:r>
        <w:t xml:space="preserve">Задачами Пограничной службы являются: </w:t>
      </w:r>
    </w:p>
    <w:p w:rsidR="00000000" w:rsidRDefault="00894BBE">
      <w:pPr>
        <w:ind w:firstLine="400"/>
        <w:jc w:val="both"/>
      </w:pPr>
      <w:r>
        <w:t>охрана и защита Государственной г</w:t>
      </w:r>
      <w:r>
        <w:t xml:space="preserve">раницы Республики Казахстан, ее территориальной целостности и экономических интересов на Государственной границе; </w:t>
      </w:r>
    </w:p>
    <w:p w:rsidR="00000000" w:rsidRDefault="00894BBE">
      <w:pPr>
        <w:ind w:firstLine="400"/>
        <w:jc w:val="both"/>
      </w:pPr>
      <w:r>
        <w:t xml:space="preserve">охрана территориальных вод (моря) и континентального шельфа Республики Казахстан; </w:t>
      </w:r>
    </w:p>
    <w:p w:rsidR="00000000" w:rsidRDefault="00894BBE">
      <w:pPr>
        <w:ind w:firstLine="400"/>
        <w:jc w:val="both"/>
      </w:pPr>
      <w:r>
        <w:t>обеспечение соблюдения законодательства Республики Казахст</w:t>
      </w:r>
      <w:r>
        <w:t xml:space="preserve">ан о Государственной границе и выполнения обязательств, вытекающих из международных договоров Республики Казахстан по вопросам режима Государственной границы; </w:t>
      </w:r>
    </w:p>
    <w:p w:rsidR="00000000" w:rsidRDefault="00894BBE">
      <w:pPr>
        <w:ind w:firstLine="400"/>
        <w:jc w:val="both"/>
      </w:pPr>
      <w:r>
        <w:t xml:space="preserve">участие в решении задач обороны и безопасности Республики Казахстан на Государственной границе; </w:t>
      </w:r>
    </w:p>
    <w:p w:rsidR="00000000" w:rsidRDefault="00894BBE">
      <w:pPr>
        <w:ind w:firstLine="400"/>
        <w:jc w:val="both"/>
      </w:pPr>
      <w:r>
        <w:t xml:space="preserve">содействие правоохранительным, природоохранным органам Республики Казахстан в защите граждан, природных богатств и окружающей среды в пограничной полосе. </w:t>
      </w:r>
    </w:p>
    <w:p w:rsidR="00000000" w:rsidRDefault="00894BBE">
      <w:pPr>
        <w:spacing w:after="240"/>
        <w:ind w:firstLine="400"/>
        <w:jc w:val="both"/>
      </w:pPr>
      <w:r>
        <w:t>Использование Пограничной службы не по назначению запрещается.</w:t>
      </w:r>
    </w:p>
    <w:p w:rsidR="00000000" w:rsidRDefault="00894BBE">
      <w:pPr>
        <w:ind w:firstLine="400"/>
        <w:jc w:val="both"/>
      </w:pPr>
      <w:r>
        <w:rPr>
          <w:rStyle w:val="s3"/>
        </w:rPr>
        <w:t xml:space="preserve">Статья 5 изложена в редакции </w:t>
      </w:r>
      <w:hyperlink r:id="rId2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№ 31-1 от 15.07.96 г. (</w:t>
      </w:r>
      <w:hyperlink r:id="rId22" w:anchor="sub_id=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3" w:anchor="sub_id=20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10.07.02 г. № 338-II (</w:t>
      </w:r>
      <w:hyperlink r:id="rId24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</w:t>
      </w:r>
      <w:hyperlink r:id="rId25" w:anchor="sub_id=101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2004 г.) (</w:t>
      </w:r>
      <w:hyperlink r:id="rId26" w:anchor="sub_id=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894BBE">
      <w:pPr>
        <w:ind w:firstLine="400"/>
        <w:jc w:val="both"/>
      </w:pPr>
      <w:r>
        <w:rPr>
          <w:rStyle w:val="s1"/>
        </w:rPr>
        <w:t>Статья 5.</w:t>
      </w:r>
      <w:r>
        <w:t xml:space="preserve"> Управление, финансовое и материально-техническое обеспечение Пограничной службы</w:t>
      </w:r>
      <w:r>
        <w:t xml:space="preserve"> </w:t>
      </w:r>
    </w:p>
    <w:p w:rsidR="00000000" w:rsidRDefault="00894BBE">
      <w:pPr>
        <w:ind w:firstLine="400"/>
        <w:jc w:val="both"/>
      </w:pPr>
      <w:r>
        <w:t>1. Непосредственное руководство и управление Пограничной службой осуществляет Директор Пограничной службы, назначаемый на должность и освобождаемый от должности Президентом Республики Казахстан в соответствии с законодательством Республики Казахстан. Дир</w:t>
      </w:r>
      <w:r>
        <w:t xml:space="preserve">ектор Пограничной службы является заместителем Председателя Комитета национальной безопасности Республики Казахстан. </w:t>
      </w:r>
    </w:p>
    <w:p w:rsidR="00000000" w:rsidRDefault="00894BBE">
      <w:pPr>
        <w:ind w:firstLine="400"/>
        <w:jc w:val="both"/>
      </w:pPr>
      <w:r>
        <w:t>2. Структуру Пограничной службы составляют: Центральный аппарат Пограничной службы, специальные объединения, соединения (пограничные отряд</w:t>
      </w:r>
      <w:r>
        <w:t>ы, морская пограничная дивизия), части (отряды пограничного контроля, отдельные контрольно-пропускные пункты), подразделения (пограничные комендатуры, пограничные заставы, контрольно-пропускные пункты), авиационные, морские и специальные части, а также час</w:t>
      </w:r>
      <w:r>
        <w:t xml:space="preserve">ти и подразделения обеспечения, которые образуются Председателем Комитета национальной безопасности Республики Казахстан в порядке, определяемом Президентом Республики Казахстан. </w:t>
      </w:r>
    </w:p>
    <w:p w:rsidR="00000000" w:rsidRDefault="00894BBE">
      <w:pPr>
        <w:ind w:firstLine="400"/>
        <w:jc w:val="both"/>
      </w:pPr>
      <w:r>
        <w:t>3. Лимит штатной численности Пограничной службы определяется Президентом Рес</w:t>
      </w:r>
      <w:r>
        <w:t xml:space="preserve">публики Казахстан. </w:t>
      </w:r>
    </w:p>
    <w:p w:rsidR="00000000" w:rsidRDefault="00894BBE">
      <w:pPr>
        <w:spacing w:after="240"/>
        <w:ind w:firstLine="400"/>
        <w:jc w:val="both"/>
      </w:pPr>
      <w:r>
        <w:t>4. Финансирование и материально-техническое обеспечение деятельности Пограничной службы осуществляются в пределах бюджетных средств, предусмотренных на содержание органов национальной безопасности Республики Казахстан.</w:t>
      </w:r>
    </w:p>
    <w:p w:rsidR="00000000" w:rsidRDefault="00894BBE">
      <w:pPr>
        <w:ind w:firstLine="400"/>
        <w:jc w:val="both"/>
      </w:pPr>
      <w:r>
        <w:rPr>
          <w:rStyle w:val="s3"/>
        </w:rPr>
        <w:t>Раздел дополнен с</w:t>
      </w:r>
      <w:r>
        <w:rPr>
          <w:rStyle w:val="s3"/>
        </w:rPr>
        <w:t xml:space="preserve">татьей 5-1 в соответствии с </w:t>
      </w:r>
      <w:hyperlink r:id="rId27" w:anchor="sub_id=20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10.07.02 г. № 338-II</w:t>
      </w:r>
      <w:r>
        <w:t xml:space="preserve"> </w:t>
      </w:r>
    </w:p>
    <w:p w:rsidR="00000000" w:rsidRDefault="00894BBE">
      <w:pPr>
        <w:ind w:firstLine="400"/>
        <w:jc w:val="both"/>
      </w:pPr>
      <w:r>
        <w:rPr>
          <w:rStyle w:val="s1"/>
        </w:rPr>
        <w:t>Статья 5-1.</w:t>
      </w:r>
      <w:r>
        <w:t xml:space="preserve"> Учреждения Пограничной службы </w:t>
      </w:r>
    </w:p>
    <w:p w:rsidR="00000000" w:rsidRDefault="00894BBE">
      <w:pPr>
        <w:ind w:firstLine="400"/>
        <w:jc w:val="both"/>
      </w:pPr>
      <w:r>
        <w:t>1. Пограничная служба имеет свои средства массовой информации, военно</w:t>
      </w:r>
      <w:r>
        <w:t xml:space="preserve">-медицинские, культурно-воспитательные, спортивные и иные учреждения, создаваемые и ликвидируемые в порядке, установленном законодательством Республики Казахстан. </w:t>
      </w:r>
    </w:p>
    <w:p w:rsidR="00000000" w:rsidRDefault="00894BBE">
      <w:pPr>
        <w:spacing w:after="240"/>
        <w:ind w:firstLine="400"/>
        <w:jc w:val="both"/>
      </w:pPr>
      <w:r>
        <w:t>2. Штатная численность военнослужащих, рабочих и служащих учреждений устанавливается Директо</w:t>
      </w:r>
      <w:r>
        <w:t>ром Пограничной службы в пределах лимита штатной численности Пограничной службы.</w:t>
      </w:r>
    </w:p>
    <w:p w:rsidR="00000000" w:rsidRDefault="00894BBE">
      <w:pPr>
        <w:ind w:firstLine="400"/>
        <w:jc w:val="both"/>
      </w:pPr>
      <w:r>
        <w:rPr>
          <w:rStyle w:val="s3"/>
        </w:rPr>
        <w:t xml:space="preserve">В статью 6 внесены изменения в соответствии с </w:t>
      </w:r>
      <w:hyperlink r:id="rId28" w:history="1">
        <w:r>
          <w:rPr>
            <w:rStyle w:val="a3"/>
            <w:i/>
            <w:iCs/>
          </w:rPr>
          <w:t>Указом</w:t>
        </w:r>
      </w:hyperlink>
      <w:r>
        <w:rPr>
          <w:rStyle w:val="s3"/>
        </w:rPr>
        <w:t xml:space="preserve"> Президента РК от 19.05.95 г. № 2283 (</w:t>
      </w:r>
      <w:hyperlink r:id="rId29" w:anchor="sub_id=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894BBE">
      <w:pPr>
        <w:ind w:firstLine="400"/>
        <w:jc w:val="both"/>
      </w:pPr>
      <w:r>
        <w:rPr>
          <w:rStyle w:val="s3"/>
        </w:rPr>
        <w:t xml:space="preserve">Статья 6 изложена в редакции </w:t>
      </w:r>
      <w:hyperlink r:id="rId30" w:anchor="sub_id=20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10.07.02 г. № 338-II (</w:t>
      </w:r>
      <w:hyperlink r:id="rId31" w:anchor="sub_id=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894BBE">
      <w:pPr>
        <w:ind w:firstLine="400"/>
        <w:jc w:val="both"/>
      </w:pPr>
      <w:r>
        <w:rPr>
          <w:rStyle w:val="s1"/>
        </w:rPr>
        <w:t>Статья 6.</w:t>
      </w:r>
      <w:r>
        <w:t xml:space="preserve"> Контроль за деятельностью Пограничной службы </w:t>
      </w:r>
    </w:p>
    <w:p w:rsidR="00000000" w:rsidRDefault="00894BBE">
      <w:pPr>
        <w:ind w:firstLine="400"/>
        <w:jc w:val="both"/>
      </w:pPr>
      <w:r>
        <w:t xml:space="preserve">1. Контроль за деятельностью Пограничной службы осуществляет Комитет национальной безопасности Республики Казахстан. </w:t>
      </w:r>
    </w:p>
    <w:p w:rsidR="00000000" w:rsidRDefault="00894BBE">
      <w:pPr>
        <w:spacing w:after="240"/>
        <w:ind w:firstLine="400"/>
        <w:jc w:val="both"/>
      </w:pPr>
      <w:r>
        <w:t xml:space="preserve">2. Исключен </w:t>
      </w:r>
      <w:hyperlink r:id="rId32" w:anchor="sub_id=101502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 xml:space="preserve">(введен в действие с 1 января 2004 г.) </w:t>
      </w:r>
      <w:r>
        <w:t>(</w:t>
      </w:r>
      <w:hyperlink r:id="rId33" w:anchor="sub_id=6" w:history="1">
        <w:r>
          <w:rPr>
            <w:rStyle w:val="a3"/>
          </w:rPr>
          <w:t>см. стар. ред.</w:t>
        </w:r>
      </w:hyperlink>
      <w:r>
        <w:t>)</w:t>
      </w:r>
    </w:p>
    <w:p w:rsidR="00000000" w:rsidRDefault="00894BBE">
      <w:pPr>
        <w:spacing w:after="240"/>
        <w:jc w:val="center"/>
      </w:pPr>
      <w:r>
        <w:rPr>
          <w:rStyle w:val="s1"/>
        </w:rPr>
        <w:t>2. ОБЯЗАННОСТИ И ПРАВА ПОГРАНИЧНОЙ СЛУЖБЫ</w:t>
      </w:r>
    </w:p>
    <w:p w:rsidR="00000000" w:rsidRDefault="00894BBE">
      <w:pPr>
        <w:ind w:firstLine="400"/>
        <w:jc w:val="both"/>
      </w:pPr>
      <w:r>
        <w:rPr>
          <w:rStyle w:val="s3"/>
        </w:rPr>
        <w:t xml:space="preserve">В статью 7 внесены изменения в соответствии с </w:t>
      </w:r>
      <w:hyperlink r:id="rId3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№ 31-1 от 15.07.96 г.; </w:t>
      </w:r>
      <w:hyperlink r:id="rId35" w:anchor="sub_id=21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10.07.02 г. № 338-II (</w:t>
      </w:r>
      <w:hyperlink r:id="rId36" w:anchor="sub_id=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894BBE">
      <w:pPr>
        <w:ind w:firstLine="400"/>
        <w:jc w:val="both"/>
      </w:pPr>
      <w:r>
        <w:rPr>
          <w:rStyle w:val="s1"/>
        </w:rPr>
        <w:t>Статья 7.</w:t>
      </w:r>
      <w:r>
        <w:t xml:space="preserve"> Обязанности Пограничной службы </w:t>
      </w:r>
    </w:p>
    <w:p w:rsidR="00000000" w:rsidRDefault="00894BBE">
      <w:pPr>
        <w:ind w:firstLine="400"/>
        <w:jc w:val="both"/>
      </w:pPr>
      <w:r>
        <w:t xml:space="preserve">Охраняя Государственную границу, Пограничная служба обязана: </w:t>
      </w:r>
    </w:p>
    <w:p w:rsidR="00000000" w:rsidRDefault="00894BBE">
      <w:pPr>
        <w:ind w:firstLine="400"/>
        <w:jc w:val="both"/>
      </w:pPr>
      <w:r>
        <w:t>пресека</w:t>
      </w:r>
      <w:r>
        <w:t xml:space="preserve">ть любые попытки незаконного изменения прохождения Государственной границы Республики Казахстан на местности; </w:t>
      </w:r>
    </w:p>
    <w:p w:rsidR="00000000" w:rsidRDefault="00894BBE">
      <w:pPr>
        <w:ind w:firstLine="400"/>
        <w:jc w:val="both"/>
      </w:pPr>
      <w:r>
        <w:t>отражать вооруженное вторжение на территорию Республики Казахстан войсковых групп и банд, пресекать вооруженные и иные провокации на Государствен</w:t>
      </w:r>
      <w:r>
        <w:t xml:space="preserve">ной границе Республики Казахстан, защищать от указанных преступных посягательств население, государственную частную собственность; </w:t>
      </w:r>
    </w:p>
    <w:p w:rsidR="00000000" w:rsidRDefault="00894BBE">
      <w:pPr>
        <w:ind w:firstLine="400"/>
        <w:jc w:val="both"/>
      </w:pPr>
      <w:r>
        <w:t xml:space="preserve">предупреждать и не допускать пересечения Государственной границы Республики Казахстан лицами и транспортными средствами вне </w:t>
      </w:r>
      <w:r>
        <w:t xml:space="preserve">пунктов пропуска или незаконными способами, выявлять и задерживать нарушителей Государственной границы Республики Казахстан; </w:t>
      </w:r>
    </w:p>
    <w:p w:rsidR="00000000" w:rsidRDefault="00894BBE">
      <w:pPr>
        <w:ind w:firstLine="400"/>
        <w:jc w:val="both"/>
      </w:pPr>
      <w:r>
        <w:t>осуществлять в установленном порядке при наличии надлежаще оформленных документов пропуск через Государственную границу Республики</w:t>
      </w:r>
      <w:r>
        <w:t xml:space="preserve"> Казахстан лиц, транспортных средств, грузов и товаров; </w:t>
      </w:r>
    </w:p>
    <w:p w:rsidR="00000000" w:rsidRDefault="00894BBE">
      <w:pPr>
        <w:ind w:firstLine="400"/>
        <w:jc w:val="both"/>
      </w:pPr>
      <w:r>
        <w:t>пресекать в установленном порядке самостоятельно или совместно с таможенными органами перемещение через Государственную границу Республики Казахстан взрывчатых, отравляющих, радиоактивных, наркотичес</w:t>
      </w:r>
      <w:r>
        <w:t xml:space="preserve">ких веществ, оружия, боеприпасов, имущества и других предметов, запрещенных к ввозу или вывозу из Республики Казахстан, а также предметов контрабанды; </w:t>
      </w:r>
    </w:p>
    <w:p w:rsidR="00000000" w:rsidRDefault="00894BBE">
      <w:pPr>
        <w:ind w:firstLine="400"/>
        <w:jc w:val="both"/>
      </w:pPr>
      <w:r>
        <w:t xml:space="preserve">обеспечивать выполнение обязательств, вытекающих из международных договоров Республики Казахстан, по вопросам режима Государственной границы; </w:t>
      </w:r>
    </w:p>
    <w:p w:rsidR="00000000" w:rsidRDefault="00894BBE">
      <w:pPr>
        <w:ind w:firstLine="400"/>
        <w:jc w:val="both"/>
      </w:pPr>
      <w:r>
        <w:t xml:space="preserve">контролировать самостоятельно или совместно с органами внутренних дел соблюдение пограничного режима; </w:t>
      </w:r>
    </w:p>
    <w:p w:rsidR="00000000" w:rsidRDefault="00894BBE">
      <w:pPr>
        <w:ind w:firstLine="400"/>
        <w:jc w:val="both"/>
      </w:pPr>
      <w:r>
        <w:t>контролиро</w:t>
      </w:r>
      <w:r>
        <w:t>вать самостоятельно или совместно с органами внутренних дел, администрацией аэропортов (аэродромов), открытых для международных полетов, пограничных железнодорожных станций, морских и речных портов, служб международных автомобильных перевозок выполнение ус</w:t>
      </w:r>
      <w:r>
        <w:t xml:space="preserve">тановленного режима в пунктах пропуска через Государственную границу Республики Казахстан; </w:t>
      </w:r>
    </w:p>
    <w:p w:rsidR="00000000" w:rsidRDefault="00894BBE">
      <w:pPr>
        <w:ind w:firstLine="400"/>
        <w:jc w:val="both"/>
      </w:pPr>
      <w:r>
        <w:t>осуществлять контроль за соблюдением казахстанскими и иностранными невоенными судами и военными кораблями установленного порядка плавания и пребывания в территориал</w:t>
      </w:r>
      <w:r>
        <w:t xml:space="preserve">ьных водах (море) Республики Казахстан и внутренних водах казахстанской части вод пограничных рек и иных водоемов; </w:t>
      </w:r>
    </w:p>
    <w:p w:rsidR="00000000" w:rsidRDefault="00894BBE">
      <w:pPr>
        <w:spacing w:after="240"/>
        <w:ind w:firstLine="400"/>
        <w:jc w:val="both"/>
      </w:pPr>
      <w:r>
        <w:t>оказывать в районах несения пограничной службы специально уполномоченным на то государственным органам Республики Казахстан необходимое соде</w:t>
      </w:r>
      <w:r>
        <w:t>йствие в их деятельности по контролю за охраной окружающей среды, соблюдением правил промысловой деятельности.</w:t>
      </w:r>
    </w:p>
    <w:p w:rsidR="00000000" w:rsidRDefault="00894BBE">
      <w:pPr>
        <w:ind w:firstLine="400"/>
        <w:jc w:val="both"/>
      </w:pPr>
      <w:r>
        <w:rPr>
          <w:rStyle w:val="s3"/>
        </w:rPr>
        <w:t xml:space="preserve">В статью 8 внесены изменения в соответствии с </w:t>
      </w:r>
      <w:hyperlink r:id="rId3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№ 31-1 от 15.07.96 г.; </w:t>
      </w:r>
      <w:hyperlink r:id="rId38" w:anchor="sub_id=21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10.07.02 г. № 338-II (</w:t>
      </w:r>
      <w:hyperlink r:id="rId39" w:anchor="sub_id=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894BBE">
      <w:pPr>
        <w:ind w:firstLine="400"/>
        <w:jc w:val="both"/>
      </w:pPr>
      <w:r>
        <w:rPr>
          <w:rStyle w:val="s1"/>
        </w:rPr>
        <w:t>Статья 8.</w:t>
      </w:r>
      <w:r>
        <w:t xml:space="preserve"> Права Пограничной службы </w:t>
      </w:r>
    </w:p>
    <w:p w:rsidR="00000000" w:rsidRDefault="00894BBE">
      <w:pPr>
        <w:ind w:firstLine="400"/>
        <w:jc w:val="both"/>
      </w:pPr>
      <w:r>
        <w:t>В пред</w:t>
      </w:r>
      <w:r>
        <w:t>елах пограничной зоны, пограничной полосы, а также на территории административно-территориальной единицы, где пограничная зона не устанавливается, но Пограничной службой осуществляются действия по охране границы, в пунктах пропуска через Государственную гр</w:t>
      </w:r>
      <w:r>
        <w:t xml:space="preserve">аницу, территориальных водах (море) и внутренних водах Республики Казахстан, в казахстанской части вод пограничных рек и иных водоемов Пограничная служба имеет право: </w:t>
      </w:r>
    </w:p>
    <w:p w:rsidR="00000000" w:rsidRDefault="00894BBE">
      <w:pPr>
        <w:ind w:firstLine="400"/>
        <w:jc w:val="both"/>
      </w:pPr>
      <w:r>
        <w:t>располагать пограничные наряды, передвигаться при исполнении служебных обязанностей по д</w:t>
      </w:r>
      <w:r>
        <w:t xml:space="preserve">орогам, тропам и маршрутам, проверять документы, производить досмотр транспортных средств и перевозимых на них грузов и товаров, сопровождать транспортные средства и располагать на них пограничные наряды; </w:t>
      </w:r>
    </w:p>
    <w:p w:rsidR="00000000" w:rsidRDefault="00894BBE">
      <w:pPr>
        <w:ind w:firstLine="400"/>
        <w:jc w:val="both"/>
      </w:pPr>
      <w:r>
        <w:t>возводить необходимые инженерно-технические сооруж</w:t>
      </w:r>
      <w:r>
        <w:t xml:space="preserve">ения, осуществлять строительство линий связи и коммуникаций, размещать и использовать технику и вооружение на основаниях и в порядке, предусмотренных законодательством Республики Казахстан; </w:t>
      </w:r>
    </w:p>
    <w:p w:rsidR="00000000" w:rsidRDefault="00894BBE">
      <w:pPr>
        <w:ind w:firstLine="400"/>
        <w:jc w:val="both"/>
      </w:pPr>
      <w:r>
        <w:t>в соответствии с уголовно-процессуальным законодательством Респуб</w:t>
      </w:r>
      <w:r>
        <w:t xml:space="preserve">лики Казахстан вести дознание по делам, отнесенным законом к их ведению; </w:t>
      </w:r>
    </w:p>
    <w:p w:rsidR="00000000" w:rsidRDefault="00894BBE">
      <w:pPr>
        <w:ind w:firstLine="400"/>
        <w:jc w:val="both"/>
      </w:pPr>
      <w:r>
        <w:t>осуществлять административное задержание, составлять протоколы и вести производство по делам об административных правонарушениях, отнесенным к их ведению, в соответствии с законодате</w:t>
      </w:r>
      <w:r>
        <w:t xml:space="preserve">льством Республики Казахстан об административных правонарушениях; </w:t>
      </w:r>
    </w:p>
    <w:p w:rsidR="00000000" w:rsidRDefault="00894BBE">
      <w:pPr>
        <w:ind w:firstLine="400"/>
        <w:jc w:val="both"/>
      </w:pPr>
      <w:r>
        <w:t xml:space="preserve">содержать лиц, подвергнутых административному задержанию, в помещениях, специально оборудованных для этих целей; </w:t>
      </w:r>
    </w:p>
    <w:p w:rsidR="00000000" w:rsidRDefault="00894BBE">
      <w:pPr>
        <w:ind w:firstLine="400"/>
        <w:jc w:val="both"/>
      </w:pPr>
      <w:r>
        <w:t>приглашать лиц и в установленных законом случаях доставлять в подразделения</w:t>
      </w:r>
      <w:r>
        <w:t xml:space="preserve"> Пограничной службы для выяснения обстоятельств правонарушений, отнесенных к их ведению. В необходимых случаях выяснение обстоятельств указанных правонарушений может осуществляться и в иных местах; </w:t>
      </w:r>
    </w:p>
    <w:p w:rsidR="00000000" w:rsidRDefault="00894BBE">
      <w:pPr>
        <w:ind w:firstLine="400"/>
        <w:jc w:val="both"/>
      </w:pPr>
      <w:r>
        <w:t>осуществлять профилактику правонарушений, борьба с которы</w:t>
      </w:r>
      <w:r>
        <w:t xml:space="preserve">ми входит в компетенцию Пограничной службы; </w:t>
      </w:r>
    </w:p>
    <w:p w:rsidR="00000000" w:rsidRDefault="00894BBE">
      <w:pPr>
        <w:ind w:firstLine="400"/>
        <w:jc w:val="both"/>
      </w:pPr>
      <w:r>
        <w:t xml:space="preserve">проводить оперативно-розыскную деятельность, пользоваться справочными данными правоохранительных органов, организаций приграничных районов в интересах охраны Государственной границы Республики Казахстан; </w:t>
      </w:r>
    </w:p>
    <w:p w:rsidR="00000000" w:rsidRDefault="00894BBE">
      <w:pPr>
        <w:ind w:firstLine="400"/>
        <w:jc w:val="both"/>
      </w:pPr>
      <w:r>
        <w:t>провер</w:t>
      </w:r>
      <w:r>
        <w:t>ять у лиц, следующих через Государственную границу Республики Казахстан, документы на право въезда в Республику Казахстан или выезда из Республики Казахстан, делать в них соответствующие отметки и при необходимости изымать, не пропускать и оставлять в режи</w:t>
      </w:r>
      <w:r>
        <w:t xml:space="preserve">мной зоне или специально оборудованных для этих целей местах граждан Республики Казахстан и других лиц, утративших документы в период пребывания за границей или в Республике Казахстан, до установления их личности; </w:t>
      </w:r>
    </w:p>
    <w:p w:rsidR="00000000" w:rsidRDefault="00894BBE">
      <w:pPr>
        <w:ind w:firstLine="400"/>
        <w:jc w:val="both"/>
      </w:pPr>
      <w:r>
        <w:t>осуществлять в установленном порядке само</w:t>
      </w:r>
      <w:r>
        <w:t xml:space="preserve">стоятельно или совместно с таможенными органами досмотр транспортных средств, грузов и товаров у лиц, следующих через Государственную границу; </w:t>
      </w:r>
    </w:p>
    <w:p w:rsidR="00000000" w:rsidRDefault="00894BBE">
      <w:pPr>
        <w:ind w:firstLine="400"/>
        <w:jc w:val="both"/>
      </w:pPr>
      <w:r>
        <w:t>в установленном порядке изымать провозимые через Государственную границу Республики Казахстан предметы, запрещен</w:t>
      </w:r>
      <w:r>
        <w:t xml:space="preserve">ные к вывозу или ввозу в Республику Казахстан, а также предметы контрабанды; </w:t>
      </w:r>
    </w:p>
    <w:p w:rsidR="00000000" w:rsidRDefault="00894BBE">
      <w:pPr>
        <w:ind w:firstLine="400"/>
        <w:jc w:val="both"/>
      </w:pPr>
      <w:r>
        <w:t>определять совместно с заинтересованными организациями места и продолжительность остановок (стоянок) в пунктах пропуска через Государственную границу транспортных средств заграни</w:t>
      </w:r>
      <w:r>
        <w:t xml:space="preserve">чного следования; </w:t>
      </w:r>
    </w:p>
    <w:p w:rsidR="00000000" w:rsidRDefault="00894BBE">
      <w:pPr>
        <w:ind w:firstLine="400"/>
        <w:jc w:val="both"/>
      </w:pPr>
      <w:r>
        <w:t>запрещать сход на берег и пребывание на берегу членам экипажей иностранных невоенных судов и другим находящимся на них лицам, допустившим правонарушения при плавании в территориальных и внутренних водах Республики Казахстан, или во время</w:t>
      </w:r>
      <w:r>
        <w:t xml:space="preserve"> стоянки судов в казахстанских портах; </w:t>
      </w:r>
    </w:p>
    <w:p w:rsidR="00000000" w:rsidRDefault="00894BBE">
      <w:pPr>
        <w:ind w:firstLine="400"/>
        <w:jc w:val="both"/>
      </w:pPr>
      <w:r>
        <w:t>при возникновении угрозы интересам Республики Казахстан временно ограничивать пребывание граждан, движение транспорта и производство различных работ в пограничной полосе, за исключением работ оборонного значения, раб</w:t>
      </w:r>
      <w:r>
        <w:t xml:space="preserve">от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 </w:t>
      </w:r>
    </w:p>
    <w:p w:rsidR="00000000" w:rsidRDefault="00894BBE">
      <w:pPr>
        <w:ind w:firstLine="400"/>
        <w:jc w:val="both"/>
      </w:pPr>
      <w:r>
        <w:t>передвигаться по любым участкам местности и акватории, входить в помещения организаций и жилые (нежи</w:t>
      </w:r>
      <w:r>
        <w:t xml:space="preserve">лые) помещения граждан при преследовании нарушителей Государственной границы; </w:t>
      </w:r>
    </w:p>
    <w:p w:rsidR="00000000" w:rsidRDefault="00894BBE">
      <w:pPr>
        <w:ind w:firstLine="400"/>
        <w:jc w:val="both"/>
      </w:pPr>
      <w:r>
        <w:t>использовать в служебных целях средства связи, а при отражении вторжений на территорию Республики Казахстан, при пресечении различных провокаций на Государственной границе транс</w:t>
      </w:r>
      <w:r>
        <w:t xml:space="preserve">портные средства организаций, а в необходимых случаях - граждан с их согласия с последующим возмещением убытков; </w:t>
      </w:r>
    </w:p>
    <w:p w:rsidR="00000000" w:rsidRDefault="00894BBE">
      <w:pPr>
        <w:ind w:firstLine="400"/>
        <w:jc w:val="both"/>
      </w:pPr>
      <w:r>
        <w:t xml:space="preserve">применять оружие, боевую технику, специальные средства и служебных собак в порядке и случаях, предусмотренных </w:t>
      </w:r>
      <w:hyperlink r:id="rId40" w:history="1">
        <w:r>
          <w:rPr>
            <w:rStyle w:val="a3"/>
          </w:rPr>
          <w:t>Законом</w:t>
        </w:r>
      </w:hyperlink>
      <w:r>
        <w:t xml:space="preserve"> "О Государственной границе Республики Казахстан"; </w:t>
      </w:r>
    </w:p>
    <w:p w:rsidR="00000000" w:rsidRDefault="00894BBE">
      <w:pPr>
        <w:ind w:firstLine="400"/>
        <w:jc w:val="both"/>
      </w:pPr>
      <w:r>
        <w:t>создавать в населенных пунктах пограничных районов и в пунктах пропуска через Государственную границу добровольные формирования из местных жителей для участия в охра</w:t>
      </w:r>
      <w:r>
        <w:t xml:space="preserve">не Государственной границы; </w:t>
      </w:r>
    </w:p>
    <w:p w:rsidR="00000000" w:rsidRDefault="00894BBE">
      <w:pPr>
        <w:ind w:firstLine="400"/>
        <w:jc w:val="both"/>
      </w:pPr>
      <w:r>
        <w:t xml:space="preserve">в порядке, установленном Правительством Республики Казахстан, в целях обеспечения служебно-боевой деятельности соединений и частей Пограничной службы приобретать специальную технику; </w:t>
      </w:r>
    </w:p>
    <w:p w:rsidR="00000000" w:rsidRDefault="00894BBE">
      <w:pPr>
        <w:ind w:firstLine="400"/>
        <w:jc w:val="both"/>
      </w:pPr>
      <w:r>
        <w:t xml:space="preserve">осуществлять другие действия по охране Государственной границы Республики Казахстан в соответствии с законодательством Республики Казахстан, международными договорами, а также общепринятыми принципами и нормами международного права. </w:t>
      </w:r>
    </w:p>
    <w:p w:rsidR="00000000" w:rsidRDefault="00894BBE">
      <w:pPr>
        <w:ind w:firstLine="400"/>
        <w:jc w:val="both"/>
      </w:pPr>
      <w:r>
        <w:t>В территориальных вода</w:t>
      </w:r>
      <w:r>
        <w:t xml:space="preserve">х (море) и внутренних водах, казахстанской части вод пограничных рек и иных водоемов по отношению к невоенным судам Пограничная служба имеет право: </w:t>
      </w:r>
    </w:p>
    <w:p w:rsidR="00000000" w:rsidRDefault="00894BBE">
      <w:pPr>
        <w:ind w:firstLine="400"/>
        <w:jc w:val="both"/>
      </w:pPr>
      <w:r>
        <w:t>- остановить судно и произвести его осмотр, если оно не отвечает на сигналы опроса, находится в запрещенном</w:t>
      </w:r>
      <w:r>
        <w:t xml:space="preserve"> на условиях и в порядке, определяемых Правительством Республики Казахстан, для плавания районе, нарушает порядок захода в воды Республики Казахстан, плавания и пребывания в них. Осмотр судна включает проверку судовых и навигационных документов, документов</w:t>
      </w:r>
      <w:r>
        <w:t xml:space="preserve"> членов экипажа и пассажиров, документов на грузы, а в необходимых случаях и судовых помещений. По результатам осмотра судна ему может быть разрешено продолжить плавание (пребывание) в водах Республики Казахстан с соблюдением установленных правил, или пред</w:t>
      </w:r>
      <w:r>
        <w:t xml:space="preserve">ложено покинуть воды Республики Казахстан, или оно может быть задержано в соответствии с уголовно-процессуальным и административным законодательством; </w:t>
      </w:r>
    </w:p>
    <w:p w:rsidR="00000000" w:rsidRDefault="00894BBE">
      <w:pPr>
        <w:ind w:firstLine="400"/>
        <w:jc w:val="both"/>
      </w:pPr>
      <w:r>
        <w:t>- снимать с судна и задерживать лиц, совершивших правонарушения и подлежащих уголовной или административ</w:t>
      </w:r>
      <w:r>
        <w:t xml:space="preserve">ной ответственности по законодательству Республики Казахстан, передавать этих лиц органам дознания и следствия или административным органам, если иное не предусмотрено международными договорами Республики Казахстан; </w:t>
      </w:r>
    </w:p>
    <w:p w:rsidR="00000000" w:rsidRDefault="00894BBE">
      <w:pPr>
        <w:ind w:firstLine="400"/>
        <w:jc w:val="both"/>
      </w:pPr>
      <w:r>
        <w:t>- преследовать и задерживать судно, нар</w:t>
      </w:r>
      <w:r>
        <w:t>ушившее законы или правила плавания (пребывания) в пограничных водах Республики Казахстан, до захода этого судна в территориальные воды своей страны или третьего государства, если преследование было начато в пограничных водах Республики Казахстан после под</w:t>
      </w:r>
      <w:r>
        <w:t xml:space="preserve">ачи зрительного или звукового сигнала об остановке с дистанции, позволяющей судну увидеть или услышать этот сигнал, и велось непрерывно. </w:t>
      </w:r>
    </w:p>
    <w:p w:rsidR="00000000" w:rsidRDefault="00894BBE">
      <w:pPr>
        <w:ind w:firstLine="400"/>
        <w:jc w:val="both"/>
      </w:pPr>
      <w:r>
        <w:t xml:space="preserve">Иные права Пограничной службы: </w:t>
      </w:r>
    </w:p>
    <w:p w:rsidR="00000000" w:rsidRDefault="00894BBE">
      <w:pPr>
        <w:ind w:firstLine="400"/>
        <w:jc w:val="both"/>
      </w:pPr>
      <w:r>
        <w:t xml:space="preserve">1) вести переписку с пограничными представителями сопредельных государств по вопросам </w:t>
      </w:r>
      <w:r>
        <w:t>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</w:t>
      </w:r>
      <w:r>
        <w:t xml:space="preserve">осударств для ведения переговоров по пограничным вопросам в порядке, установленном законодательством Республики Казахстан; </w:t>
      </w:r>
    </w:p>
    <w:p w:rsidR="00000000" w:rsidRDefault="00894BBE">
      <w:pPr>
        <w:ind w:firstLine="400"/>
        <w:jc w:val="both"/>
      </w:pPr>
      <w:r>
        <w:t>2) вносить государственным органам и юридическим лицам представления об устранении причин и условий, способствующих совершению право</w:t>
      </w:r>
      <w:r>
        <w:t xml:space="preserve">нарушений, касающихся Государственной границы Республики Казахстан; </w:t>
      </w:r>
    </w:p>
    <w:p w:rsidR="00000000" w:rsidRDefault="00894BBE">
      <w:pPr>
        <w:spacing w:after="240"/>
        <w:ind w:firstLine="400"/>
        <w:jc w:val="both"/>
      </w:pPr>
      <w:r>
        <w:t xml:space="preserve">3) создавать собственную информационную базу данных, осуществлять обмен информацией с государственными органами Республики Казахстан на безвозмездной основе и с государственными органами </w:t>
      </w:r>
      <w:r>
        <w:t>других государств в порядке, определяемом Правительством Республики Казахстан.</w:t>
      </w:r>
    </w:p>
    <w:p w:rsidR="00000000" w:rsidRDefault="00894BBE">
      <w:pPr>
        <w:jc w:val="center"/>
      </w:pPr>
      <w:r>
        <w:rPr>
          <w:rStyle w:val="s1"/>
        </w:rPr>
        <w:t>3. ПРОХОЖДЕНИЕ СЛУЖБЫ И РАБОТА ПО ДОГОВОРУ В</w:t>
      </w:r>
      <w:r>
        <w:t xml:space="preserve"> </w:t>
      </w:r>
    </w:p>
    <w:p w:rsidR="00000000" w:rsidRDefault="00894BBE">
      <w:pPr>
        <w:spacing w:after="240"/>
        <w:jc w:val="center"/>
      </w:pPr>
      <w:r>
        <w:rPr>
          <w:rStyle w:val="s1"/>
        </w:rPr>
        <w:t>ПОГРАНИЧНОЙ СЛУЖБЕ</w:t>
      </w:r>
    </w:p>
    <w:p w:rsidR="00000000" w:rsidRDefault="00894BBE">
      <w:pPr>
        <w:ind w:firstLine="400"/>
        <w:jc w:val="both"/>
      </w:pPr>
      <w:r>
        <w:rPr>
          <w:rStyle w:val="s3"/>
        </w:rPr>
        <w:t xml:space="preserve">В статью 9 внесены изменения в соответствии с </w:t>
      </w:r>
      <w:hyperlink r:id="rId41" w:history="1">
        <w:r>
          <w:rPr>
            <w:rStyle w:val="a3"/>
            <w:i/>
            <w:iCs/>
          </w:rPr>
          <w:t>Ук</w:t>
        </w:r>
        <w:r>
          <w:rPr>
            <w:rStyle w:val="a3"/>
            <w:i/>
            <w:iCs/>
          </w:rPr>
          <w:t>азом</w:t>
        </w:r>
      </w:hyperlink>
      <w:r>
        <w:rPr>
          <w:rStyle w:val="s3"/>
        </w:rPr>
        <w:t xml:space="preserve"> Президента РК от 19.05.95 г. № 2283; </w:t>
      </w:r>
      <w:hyperlink r:id="rId4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№ 31-1 от 15.07.96 г.; </w:t>
      </w:r>
      <w:hyperlink r:id="rId43" w:anchor="sub_id=2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10.07.02 г. № 338-II (</w:t>
      </w:r>
      <w:hyperlink r:id="rId44" w:anchor="sub_id=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894BBE">
      <w:pPr>
        <w:ind w:firstLine="400"/>
        <w:jc w:val="both"/>
      </w:pPr>
      <w:r>
        <w:rPr>
          <w:rStyle w:val="s1"/>
        </w:rPr>
        <w:t>Статья 9.</w:t>
      </w:r>
      <w:r>
        <w:t xml:space="preserve"> Личный состав Пограничной службы </w:t>
      </w:r>
    </w:p>
    <w:p w:rsidR="00000000" w:rsidRDefault="00894BBE">
      <w:pPr>
        <w:ind w:firstLine="400"/>
        <w:jc w:val="both"/>
      </w:pPr>
      <w:r>
        <w:t>Личный состав Пограничной службы состоит из военнослужащих (командный и рядовой состав, состоящий на действительн</w:t>
      </w:r>
      <w:r>
        <w:t>ой военной службе и на контрактной основе) и работников, по индивидуальному трудовому договору. Лица, проходящие службу в Пограничной службе, являются военнослужащими, принимают присягу, имеют единые для Вооруженных сил Республики Казахстан воинские звания</w:t>
      </w:r>
      <w:r>
        <w:t xml:space="preserve"> и знаки различия. Военная форма одежды и знаки различия военнослужащих Пограничной службы утверждаются Президентом Республики Казахстан, нормы снабжения ими определяются Правительством Республики Казахстан. Офицерам, прапорщикам Пограничной службы выдаютс</w:t>
      </w:r>
      <w:r>
        <w:t xml:space="preserve">я удостоверения установленного образца, военнослужащим срочной службы - </w:t>
      </w:r>
      <w:hyperlink r:id="rId45" w:anchor="sub_id=1" w:history="1">
        <w:r>
          <w:rPr>
            <w:rStyle w:val="a3"/>
          </w:rPr>
          <w:t>военные билеты</w:t>
        </w:r>
      </w:hyperlink>
      <w:r>
        <w:t xml:space="preserve">. Прохождение службы в Пограничной службе осуществляется в соответствии с законодательством </w:t>
      </w:r>
      <w:r>
        <w:t xml:space="preserve">Республики Казахстан. </w:t>
      </w:r>
    </w:p>
    <w:p w:rsidR="00000000" w:rsidRDefault="00894BBE">
      <w:pPr>
        <w:ind w:firstLine="400"/>
        <w:jc w:val="both"/>
      </w:pPr>
      <w:r>
        <w:t>Подготовка, переподготовка и повышение квалификации кадров и специалистов для Пограничной службы осуществляются в высших учебных средне-специальных и военно-учебных заведениях Республики Казахстан, в учебных центрах (школах), а также</w:t>
      </w:r>
      <w:r>
        <w:t xml:space="preserve"> по соглашениям (договорам) в других государствах. </w:t>
      </w:r>
    </w:p>
    <w:p w:rsidR="00000000" w:rsidRDefault="00894BBE">
      <w:pPr>
        <w:ind w:firstLine="400"/>
        <w:jc w:val="both"/>
      </w:pPr>
      <w:r>
        <w:t>На срочную военную службу в Пограничную службу призываются граждане Республики Казахстан в соответствии с законодательством, а также граждане других государств - участников СНГ, на основе международных до</w:t>
      </w:r>
      <w:r>
        <w:t xml:space="preserve">говоров. </w:t>
      </w:r>
    </w:p>
    <w:p w:rsidR="00000000" w:rsidRDefault="00894BBE">
      <w:pPr>
        <w:spacing w:after="240"/>
        <w:ind w:firstLine="400"/>
        <w:jc w:val="both"/>
      </w:pPr>
      <w:r>
        <w:t>Служба в Пограничной службе является особым видом государственной службы. Военнослужащие Пограничной службы при исполнении служебных обязанностей являются представителями власти и находятся под защитой государства: никто, кроме должностных лиц, у</w:t>
      </w:r>
      <w:r>
        <w:t>полномоченных на то законом, не вправе вмешиваться в служебную деятельность Пограничной службы.</w:t>
      </w:r>
    </w:p>
    <w:p w:rsidR="00000000" w:rsidRDefault="00894BBE">
      <w:pPr>
        <w:ind w:firstLine="400"/>
        <w:jc w:val="both"/>
      </w:pPr>
      <w:r>
        <w:rPr>
          <w:rStyle w:val="s1"/>
        </w:rPr>
        <w:t>Статья 10.</w:t>
      </w:r>
      <w:r>
        <w:t xml:space="preserve"> Работа по договору работников в Пограничной службе </w:t>
      </w:r>
    </w:p>
    <w:p w:rsidR="00000000" w:rsidRDefault="00894BBE">
      <w:pPr>
        <w:spacing w:after="240"/>
        <w:ind w:firstLine="400"/>
        <w:jc w:val="both"/>
      </w:pPr>
      <w:r>
        <w:t xml:space="preserve">Работа по договору рабочих и служащих в Пограничной службе регулируется </w:t>
      </w:r>
      <w:hyperlink r:id="rId46" w:history="1">
        <w:r>
          <w:rPr>
            <w:rStyle w:val="a3"/>
          </w:rPr>
          <w:t>законодательством</w:t>
        </w:r>
      </w:hyperlink>
      <w:r>
        <w:t xml:space="preserve"> Республики Казахстан о труде.</w:t>
      </w:r>
    </w:p>
    <w:p w:rsidR="00000000" w:rsidRDefault="00894BBE">
      <w:pPr>
        <w:jc w:val="center"/>
      </w:pPr>
      <w:r>
        <w:rPr>
          <w:rStyle w:val="s1"/>
        </w:rPr>
        <w:t>4. СОЦИАЛЬНАЯ ЗАЩИТА И ОТВЕТСТВЕННОСТЬ ВОЕННОСЛУЖАЩИХ</w:t>
      </w:r>
      <w:r>
        <w:t xml:space="preserve"> </w:t>
      </w:r>
    </w:p>
    <w:p w:rsidR="00000000" w:rsidRDefault="00894BBE">
      <w:pPr>
        <w:spacing w:after="240"/>
        <w:jc w:val="center"/>
      </w:pPr>
      <w:r>
        <w:rPr>
          <w:rStyle w:val="s1"/>
        </w:rPr>
        <w:t>ПОГРАНИЧНОЙ СЛУЖБЫ</w:t>
      </w:r>
    </w:p>
    <w:p w:rsidR="00000000" w:rsidRDefault="00894BBE">
      <w:pPr>
        <w:ind w:firstLine="400"/>
        <w:jc w:val="both"/>
      </w:pPr>
      <w:r>
        <w:rPr>
          <w:rStyle w:val="s3"/>
        </w:rPr>
        <w:t xml:space="preserve">В статью 11 внесены изменения в соответствии с </w:t>
      </w:r>
      <w:hyperlink r:id="rId47" w:history="1">
        <w:r>
          <w:rPr>
            <w:rStyle w:val="a3"/>
            <w:i/>
            <w:iCs/>
          </w:rPr>
          <w:t>Указом</w:t>
        </w:r>
      </w:hyperlink>
      <w:r>
        <w:rPr>
          <w:rStyle w:val="s3"/>
        </w:rPr>
        <w:t xml:space="preserve"> Президента РК от 19.05.95 г. № 2283; </w:t>
      </w:r>
      <w:hyperlink r:id="rId48" w:anchor="sub_id=21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10.07.02 г. № 338-II (</w:t>
      </w:r>
      <w:hyperlink r:id="rId49" w:anchor="sub_id=1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894BBE">
      <w:pPr>
        <w:ind w:firstLine="400"/>
        <w:jc w:val="both"/>
      </w:pPr>
      <w:r>
        <w:rPr>
          <w:rStyle w:val="s1"/>
        </w:rPr>
        <w:t>Статья 11.</w:t>
      </w:r>
      <w:r>
        <w:t xml:space="preserve"> Правовое положение и социальная защита военнослужащих Пограничной службы </w:t>
      </w:r>
    </w:p>
    <w:p w:rsidR="00000000" w:rsidRDefault="00894BBE">
      <w:pPr>
        <w:spacing w:after="240"/>
        <w:ind w:firstLine="400"/>
        <w:jc w:val="both"/>
      </w:pPr>
      <w:r>
        <w:t xml:space="preserve">Правовое положение и социальная защита военнослужащих Пограничной службы определяются в соответствии с </w:t>
      </w:r>
      <w:r>
        <w:t>законодательством Республики Казахстан.</w:t>
      </w:r>
    </w:p>
    <w:p w:rsidR="00000000" w:rsidRDefault="00894BBE">
      <w:pPr>
        <w:ind w:firstLine="400"/>
        <w:jc w:val="both"/>
      </w:pPr>
      <w:r>
        <w:rPr>
          <w:rStyle w:val="s3"/>
        </w:rPr>
        <w:t xml:space="preserve">В статью 12 внесены изменения в соответствии с </w:t>
      </w:r>
      <w:hyperlink r:id="rId50" w:anchor="sub_id=21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10.07.02 г. № 338-II (</w:t>
      </w:r>
      <w:hyperlink r:id="rId51" w:anchor="sub_id=1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894BBE">
      <w:pPr>
        <w:ind w:firstLine="400"/>
        <w:jc w:val="both"/>
      </w:pPr>
      <w:r>
        <w:rPr>
          <w:rStyle w:val="s1"/>
        </w:rPr>
        <w:t>Статья 12.</w:t>
      </w:r>
      <w:r>
        <w:t xml:space="preserve"> Ответственность военнослужащих Пограничной службы </w:t>
      </w:r>
    </w:p>
    <w:p w:rsidR="00000000" w:rsidRDefault="00894BBE">
      <w:pPr>
        <w:spacing w:after="240"/>
        <w:ind w:firstLine="400"/>
        <w:jc w:val="both"/>
      </w:pPr>
      <w:r>
        <w:t>Военнослужащие Пограничной службы самостоятельно принимают решения в пределах своих полномочий, определенных настоящим Законом и иными законодательными актами Республики Казахстан. За противоправные действия они несут ответственность в соответствии с закон</w:t>
      </w:r>
      <w:r>
        <w:t>ами Республики Казахстан.</w:t>
      </w:r>
    </w:p>
    <w:p w:rsidR="00000000" w:rsidRDefault="00894BBE">
      <w:pPr>
        <w:spacing w:after="240"/>
        <w:ind w:firstLine="40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rPr>
          <w:trHeight w:val="680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4BBE">
            <w:pPr>
              <w:ind w:firstLine="400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894BBE">
            <w:pPr>
              <w:spacing w:after="240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94BBE">
            <w:pPr>
              <w:spacing w:after="240"/>
              <w:jc w:val="right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894BBE">
      <w:pPr>
        <w:spacing w:after="240"/>
        <w:ind w:firstLine="400"/>
        <w:jc w:val="both"/>
      </w:pPr>
      <w:r>
        <w:t> </w:t>
      </w:r>
    </w:p>
    <w:p w:rsidR="00000000" w:rsidRDefault="00894BBE">
      <w:r>
        <w:t> </w:t>
      </w:r>
    </w:p>
    <w:sectPr w:rsidR="00000000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BE" w:rsidRDefault="00894BBE" w:rsidP="00894BBE">
      <w:r>
        <w:separator/>
      </w:r>
    </w:p>
  </w:endnote>
  <w:endnote w:type="continuationSeparator" w:id="0">
    <w:p w:rsidR="00894BBE" w:rsidRDefault="00894BBE" w:rsidP="0089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BBE" w:rsidRDefault="00894BB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BBE" w:rsidRDefault="00894BB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BBE" w:rsidRDefault="00894B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BE" w:rsidRDefault="00894BBE" w:rsidP="00894BBE">
      <w:r>
        <w:separator/>
      </w:r>
    </w:p>
  </w:footnote>
  <w:footnote w:type="continuationSeparator" w:id="0">
    <w:p w:rsidR="00894BBE" w:rsidRDefault="00894BBE" w:rsidP="00894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BBE" w:rsidRDefault="00894B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BBE" w:rsidRDefault="00894BBE" w:rsidP="00894BB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94BBE" w:rsidRPr="00894BBE" w:rsidRDefault="00894BBE" w:rsidP="00894BBE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BBE" w:rsidRDefault="00894B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94BBE"/>
    <w:rsid w:val="0089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94B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4BB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94B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4BBE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894B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4BBE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94B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4BBE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1004916" TargetMode="External"/><Relationship Id="rId18" Type="http://schemas.openxmlformats.org/officeDocument/2006/relationships/hyperlink" Target="http://online.zakon.kz/Document/?doc_id=3001636" TargetMode="External"/><Relationship Id="rId26" Type="http://schemas.openxmlformats.org/officeDocument/2006/relationships/hyperlink" Target="http://online.zakon.kz/Document/?doc_id=3101636" TargetMode="External"/><Relationship Id="rId39" Type="http://schemas.openxmlformats.org/officeDocument/2006/relationships/hyperlink" Target="http://online.zakon.kz/Document/?doc_id=3001636" TargetMode="External"/><Relationship Id="rId21" Type="http://schemas.openxmlformats.org/officeDocument/2006/relationships/hyperlink" Target="http://online.zakon.kz/Document/?doc_id=1006179" TargetMode="External"/><Relationship Id="rId34" Type="http://schemas.openxmlformats.org/officeDocument/2006/relationships/hyperlink" Target="http://online.zakon.kz/Document/?doc_id=1006179" TargetMode="External"/><Relationship Id="rId42" Type="http://schemas.openxmlformats.org/officeDocument/2006/relationships/hyperlink" Target="http://online.zakon.kz/Document/?doc_id=1006179" TargetMode="External"/><Relationship Id="rId47" Type="http://schemas.openxmlformats.org/officeDocument/2006/relationships/hyperlink" Target="http://online.zakon.kz/Document/?doc_id=1004916" TargetMode="External"/><Relationship Id="rId50" Type="http://schemas.openxmlformats.org/officeDocument/2006/relationships/hyperlink" Target="http://online.zakon.kz/Document/?doc_id=1032146" TargetMode="External"/><Relationship Id="rId55" Type="http://schemas.openxmlformats.org/officeDocument/2006/relationships/footer" Target="footer2.xml"/><Relationship Id="rId7" Type="http://schemas.openxmlformats.org/officeDocument/2006/relationships/hyperlink" Target="http://online.zakon.kz/Document/?doc_id=10321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04916" TargetMode="External"/><Relationship Id="rId29" Type="http://schemas.openxmlformats.org/officeDocument/2006/relationships/hyperlink" Target="http://online.zakon.kz/Document/?doc_id=1101636" TargetMode="External"/><Relationship Id="rId11" Type="http://schemas.openxmlformats.org/officeDocument/2006/relationships/hyperlink" Target="http://online.zakon.kz/Document/?doc_id=3001636" TargetMode="External"/><Relationship Id="rId24" Type="http://schemas.openxmlformats.org/officeDocument/2006/relationships/hyperlink" Target="http://online.zakon.kz/Document/?doc_id=3001636" TargetMode="External"/><Relationship Id="rId32" Type="http://schemas.openxmlformats.org/officeDocument/2006/relationships/hyperlink" Target="http://online.zakon.kz/Document/?doc_id=1052440" TargetMode="External"/><Relationship Id="rId37" Type="http://schemas.openxmlformats.org/officeDocument/2006/relationships/hyperlink" Target="http://online.zakon.kz/Document/?doc_id=1006179" TargetMode="External"/><Relationship Id="rId40" Type="http://schemas.openxmlformats.org/officeDocument/2006/relationships/hyperlink" Target="http://online.zakon.kz/Document/?doc_id=1001634" TargetMode="External"/><Relationship Id="rId45" Type="http://schemas.openxmlformats.org/officeDocument/2006/relationships/hyperlink" Target="http://online.zakon.kz/Document/?doc_id=1039670" TargetMode="External"/><Relationship Id="rId53" Type="http://schemas.openxmlformats.org/officeDocument/2006/relationships/header" Target="header2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://online.zakon.kz/Document/?doc_id=10321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4916" TargetMode="External"/><Relationship Id="rId14" Type="http://schemas.openxmlformats.org/officeDocument/2006/relationships/hyperlink" Target="http://online.zakon.kz/Document/?doc_id=1032146" TargetMode="External"/><Relationship Id="rId22" Type="http://schemas.openxmlformats.org/officeDocument/2006/relationships/hyperlink" Target="http://online.zakon.kz/Document/?doc_id=1101636" TargetMode="External"/><Relationship Id="rId27" Type="http://schemas.openxmlformats.org/officeDocument/2006/relationships/hyperlink" Target="http://online.zakon.kz/Document/?doc_id=1032146" TargetMode="External"/><Relationship Id="rId30" Type="http://schemas.openxmlformats.org/officeDocument/2006/relationships/hyperlink" Target="http://online.zakon.kz/Document/?doc_id=1032146" TargetMode="External"/><Relationship Id="rId35" Type="http://schemas.openxmlformats.org/officeDocument/2006/relationships/hyperlink" Target="http://online.zakon.kz/Document/?doc_id=1032146" TargetMode="External"/><Relationship Id="rId43" Type="http://schemas.openxmlformats.org/officeDocument/2006/relationships/hyperlink" Target="http://online.zakon.kz/Document/?doc_id=1032146" TargetMode="External"/><Relationship Id="rId48" Type="http://schemas.openxmlformats.org/officeDocument/2006/relationships/hyperlink" Target="http://online.zakon.kz/Document/?doc_id=1032146" TargetMode="External"/><Relationship Id="rId56" Type="http://schemas.openxmlformats.org/officeDocument/2006/relationships/header" Target="header3.xml"/><Relationship Id="rId8" Type="http://schemas.openxmlformats.org/officeDocument/2006/relationships/hyperlink" Target="http://online.zakon.kz/Document/?doc_id=3001636" TargetMode="External"/><Relationship Id="rId51" Type="http://schemas.openxmlformats.org/officeDocument/2006/relationships/hyperlink" Target="http://online.zakon.kz/Document/?doc_id=30016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18220" TargetMode="External"/><Relationship Id="rId17" Type="http://schemas.openxmlformats.org/officeDocument/2006/relationships/hyperlink" Target="http://online.zakon.kz/Document/?doc_id=1032146" TargetMode="External"/><Relationship Id="rId25" Type="http://schemas.openxmlformats.org/officeDocument/2006/relationships/hyperlink" Target="http://online.zakon.kz/Document/?doc_id=1052440" TargetMode="External"/><Relationship Id="rId33" Type="http://schemas.openxmlformats.org/officeDocument/2006/relationships/hyperlink" Target="http://online.zakon.kz/Document/?doc_id=3101636" TargetMode="External"/><Relationship Id="rId38" Type="http://schemas.openxmlformats.org/officeDocument/2006/relationships/hyperlink" Target="http://online.zakon.kz/Document/?doc_id=1032146" TargetMode="External"/><Relationship Id="rId46" Type="http://schemas.openxmlformats.org/officeDocument/2006/relationships/hyperlink" Target="http://online.zakon.kz/Document/?doc_id=1015945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online.zakon.kz/Document/?doc_id=3001636" TargetMode="External"/><Relationship Id="rId41" Type="http://schemas.openxmlformats.org/officeDocument/2006/relationships/hyperlink" Target="http://online.zakon.kz/Document/?doc_id=1004916" TargetMode="External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001636" TargetMode="External"/><Relationship Id="rId23" Type="http://schemas.openxmlformats.org/officeDocument/2006/relationships/hyperlink" Target="http://online.zakon.kz/Document/?doc_id=1032146" TargetMode="External"/><Relationship Id="rId28" Type="http://schemas.openxmlformats.org/officeDocument/2006/relationships/hyperlink" Target="http://online.zakon.kz/Document/?doc_id=1004916" TargetMode="External"/><Relationship Id="rId36" Type="http://schemas.openxmlformats.org/officeDocument/2006/relationships/hyperlink" Target="http://online.zakon.kz/Document/?doc_id=3001636" TargetMode="External"/><Relationship Id="rId49" Type="http://schemas.openxmlformats.org/officeDocument/2006/relationships/hyperlink" Target="http://online.zakon.kz/Document/?doc_id=3001636" TargetMode="External"/><Relationship Id="rId57" Type="http://schemas.openxmlformats.org/officeDocument/2006/relationships/footer" Target="footer3.xml"/><Relationship Id="rId10" Type="http://schemas.openxmlformats.org/officeDocument/2006/relationships/hyperlink" Target="http://online.zakon.kz/Document/?doc_id=1032146" TargetMode="External"/><Relationship Id="rId31" Type="http://schemas.openxmlformats.org/officeDocument/2006/relationships/hyperlink" Target="http://online.zakon.kz/Document/?doc_id=3001636" TargetMode="External"/><Relationship Id="rId44" Type="http://schemas.openxmlformats.org/officeDocument/2006/relationships/hyperlink" Target="http://online.zakon.kz/Document/?doc_id=3001636" TargetMode="External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2435</Words>
  <Characters>20998</Characters>
  <Application>Microsoft Office Word</Application>
  <DocSecurity>0</DocSecurity>
  <Lines>174</Lines>
  <Paragraphs>46</Paragraphs>
  <ScaleCrop>false</ScaleCrop>
  <Company/>
  <LinksUpToDate>false</LinksUpToDate>
  <CharactersWithSpaces>23387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(©Paragraph 2023)</dc:title>
  <dc:subject/>
  <dc:creator>Сергей М</dc:creator>
  <cp:keywords/>
  <dc:description/>
  <cp:lastModifiedBy>Сергей М</cp:lastModifiedBy>
  <cp:revision>2</cp:revision>
  <dcterms:created xsi:type="dcterms:W3CDTF">2023-10-12T18:36:00Z</dcterms:created>
  <dcterms:modified xsi:type="dcterms:W3CDTF">2023-10-12T18:36:00Z</dcterms:modified>
</cp:coreProperties>
</file>