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7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30 марта 2007 года № 76 «О внесении дополнений и изменений в некоторые нормативные правовые акты по вопросам представления докум</w:t>
      </w:r>
      <w:r>
        <w:rPr>
          <w:rStyle w:val="s0"/>
          <w:b/>
          <w:bCs/>
        </w:rPr>
        <w:t>ентов в Агентство Республики Казахстан по регулированию и надзору финансового рынка и финансовых организаций» (с изменениями и дополнениями по состоянию на 27.07.2012 г.)</w:t>
      </w:r>
    </w:p>
    <w:p w:rsidR="00000000" w:rsidRDefault="00507799">
      <w:r>
        <w:t> </w:t>
      </w:r>
    </w:p>
    <w:p w:rsidR="00000000" w:rsidRDefault="00507799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мая 2007 года под № 4670</w:t>
      </w:r>
    </w:p>
    <w:p w:rsidR="00000000" w:rsidRDefault="00507799">
      <w:r>
        <w:t> </w:t>
      </w:r>
    </w:p>
    <w:p w:rsidR="00000000" w:rsidRDefault="0050779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7799">
      <w:pPr>
        <w:ind w:firstLine="400"/>
        <w:jc w:val="both"/>
      </w:pPr>
      <w:r>
        <w:rPr>
          <w:rStyle w:val="s0"/>
        </w:rPr>
        <w:t> </w:t>
      </w:r>
    </w:p>
    <w:p w:rsidR="00000000" w:rsidRDefault="0050779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</w:t>
      </w:r>
      <w:r>
        <w:rPr>
          <w:rStyle w:val="s0"/>
        </w:rPr>
        <w:t>.06.07 г. № 190;</w:t>
      </w:r>
    </w:p>
    <w:p w:rsidR="00000000" w:rsidRDefault="0050779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25.01.08 г. № 6;</w:t>
      </w:r>
    </w:p>
    <w:p w:rsidR="00000000" w:rsidRDefault="00507799">
      <w:pPr>
        <w:ind w:firstLine="400"/>
        <w:jc w:val="both"/>
      </w:pPr>
      <w:hyperlink r:id="rId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</w:t>
      </w:r>
      <w:r>
        <w:rPr>
          <w:rStyle w:val="s0"/>
        </w:rPr>
        <w:t>ка РК от 24.02.12 г. № 91;</w:t>
      </w:r>
    </w:p>
    <w:p w:rsidR="00000000" w:rsidRDefault="00507799">
      <w:pPr>
        <w:ind w:firstLine="400"/>
        <w:jc w:val="both"/>
      </w:pP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93;</w:t>
      </w:r>
    </w:p>
    <w:p w:rsidR="00000000" w:rsidRDefault="00507799">
      <w:pPr>
        <w:ind w:firstLine="400"/>
        <w:jc w:val="both"/>
      </w:pPr>
      <w:hyperlink r:id="rId11" w:anchor="sub_id=1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Правления Национального Банка РК от 24.02.12 г. № 95;</w:t>
      </w:r>
    </w:p>
    <w:p w:rsidR="00000000" w:rsidRDefault="00507799">
      <w:pPr>
        <w:ind w:firstLine="400"/>
        <w:jc w:val="both"/>
      </w:pPr>
      <w:hyperlink r:id="rId12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26.03.12 г. № 129;</w:t>
      </w:r>
    </w:p>
    <w:p w:rsidR="00000000" w:rsidRDefault="00507799">
      <w:pPr>
        <w:ind w:firstLine="400"/>
        <w:jc w:val="both"/>
      </w:pP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173 (введено в действие по истечении десяти календарных дней после первого дня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799">
      <w:pPr>
        <w:ind w:firstLine="400"/>
        <w:jc w:val="both"/>
      </w:pPr>
      <w:hyperlink r:id="rId15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27.07.12 г. № 224 (введено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07799">
      <w:pPr>
        <w:ind w:firstLine="400"/>
        <w:jc w:val="both"/>
      </w:pPr>
      <w:r>
        <w:t> </w:t>
      </w:r>
    </w:p>
    <w:p w:rsidR="00000000" w:rsidRDefault="0050779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7799">
      <w:pPr>
        <w:ind w:firstLine="400"/>
        <w:jc w:val="both"/>
      </w:pPr>
      <w:r>
        <w:rPr>
          <w:rStyle w:val="s0"/>
        </w:rPr>
        <w:t> </w:t>
      </w:r>
    </w:p>
    <w:p w:rsidR="00000000" w:rsidRDefault="0050779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25.06.07 г.</w:t>
      </w:r>
    </w:p>
    <w:p w:rsidR="00000000" w:rsidRDefault="0050779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25.01.08 г.</w:t>
      </w:r>
    </w:p>
    <w:p w:rsidR="00000000" w:rsidRDefault="0050779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24.02.12 г.</w:t>
      </w:r>
    </w:p>
    <w:p w:rsidR="00000000" w:rsidRDefault="0050779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</w:t>
      </w:r>
    </w:p>
    <w:p w:rsidR="00000000" w:rsidRDefault="00507799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28.04.12 г.</w:t>
      </w:r>
    </w:p>
    <w:p w:rsidR="00000000" w:rsidRDefault="00507799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27.07.12 г.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799" w:rsidRDefault="00507799" w:rsidP="00507799">
      <w:r>
        <w:separator/>
      </w:r>
    </w:p>
  </w:endnote>
  <w:endnote w:type="continuationSeparator" w:id="0">
    <w:p w:rsidR="00507799" w:rsidRDefault="00507799" w:rsidP="00507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799" w:rsidRDefault="005077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799" w:rsidRDefault="005077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799" w:rsidRDefault="005077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799" w:rsidRDefault="00507799" w:rsidP="00507799">
      <w:r>
        <w:separator/>
      </w:r>
    </w:p>
  </w:footnote>
  <w:footnote w:type="continuationSeparator" w:id="0">
    <w:p w:rsidR="00507799" w:rsidRDefault="00507799" w:rsidP="00507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799" w:rsidRDefault="005077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799" w:rsidRDefault="00507799" w:rsidP="00507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799" w:rsidRPr="00507799" w:rsidRDefault="00507799" w:rsidP="00507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30.03.2007 № 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799" w:rsidRDefault="005077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799"/>
    <w:rsid w:val="0050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7521" TargetMode="External"/><Relationship Id="rId13" Type="http://schemas.openxmlformats.org/officeDocument/2006/relationships/hyperlink" Target="http://online.zakon.kz/Document/?doc_id=31212389" TargetMode="External"/><Relationship Id="rId18" Type="http://schemas.openxmlformats.org/officeDocument/2006/relationships/hyperlink" Target="http://online.zakon.kz/Document/?doc_id=3016756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44619" TargetMode="External"/><Relationship Id="rId7" Type="http://schemas.openxmlformats.org/officeDocument/2006/relationships/hyperlink" Target="http://online.zakon.kz/Document/?doc_id=30119341" TargetMode="External"/><Relationship Id="rId12" Type="http://schemas.openxmlformats.org/officeDocument/2006/relationships/hyperlink" Target="http://online.zakon.kz/Document/?doc_id=31196270" TargetMode="External"/><Relationship Id="rId17" Type="http://schemas.openxmlformats.org/officeDocument/2006/relationships/hyperlink" Target="http://online.zakon.kz/Document/?doc_id=3011934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54754" TargetMode="External"/><Relationship Id="rId20" Type="http://schemas.openxmlformats.org/officeDocument/2006/relationships/hyperlink" Target="http://online.zakon.kz/Document/?doc_id=3124170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190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5469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193902" TargetMode="External"/><Relationship Id="rId19" Type="http://schemas.openxmlformats.org/officeDocument/2006/relationships/hyperlink" Target="http://online.zakon.kz/Document/?doc_id=311939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961" TargetMode="External"/><Relationship Id="rId14" Type="http://schemas.openxmlformats.org/officeDocument/2006/relationships/hyperlink" Target="http://online.zakon.kz/Document/?doc_id=31212406" TargetMode="External"/><Relationship Id="rId22" Type="http://schemas.openxmlformats.org/officeDocument/2006/relationships/hyperlink" Target="http://online.zakon.kz/Document/?doc_id=3128072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2608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30.03.2007 № 76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2024-05-02T15:54:00Z</dcterms:created>
  <dcterms:modified xsi:type="dcterms:W3CDTF">2024-05-02T15:54:00Z</dcterms:modified>
</cp:coreProperties>
</file>