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76D7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63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B76D7D">
            <w:pPr>
              <w:pStyle w:val="pc"/>
            </w:pPr>
            <w:r>
              <w:rPr>
                <w:rStyle w:val="prfontb1"/>
                <w:b/>
                <w:bCs/>
                <w:sz w:val="28"/>
                <w:szCs w:val="28"/>
              </w:rPr>
              <w:t xml:space="preserve">Милютин Александр Александрович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76D7D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B76D7D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76D7D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7D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Заместитель председателя ОО «Народная партия Казахстана»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76D7D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7D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11.03.1960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76D7D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7D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 xml:space="preserve">РФССР; Алтайский край; Угловский район; с. Наумовка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76D7D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7D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B76D7D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Милютина Галина Ивановна (1960 г.р.)</w:t>
            </w:r>
          </w:p>
          <w:p w:rsidR="00000000" w:rsidRDefault="00B76D7D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две дочери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76D7D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7D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B76D7D">
            <w:pPr>
              <w:pStyle w:val="p"/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 xml:space="preserve">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7D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B76D7D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Семипалатинский строительный техникум (1982)</w:t>
            </w:r>
          </w:p>
          <w:p w:rsidR="00000000" w:rsidRDefault="00B76D7D">
            <w:pPr>
              <w:pStyle w:val="p"/>
            </w:pPr>
            <w:r>
              <w:rPr>
                <w:i/>
                <w:iCs/>
              </w:rPr>
              <w:t>Техник-строитель</w:t>
            </w:r>
          </w:p>
          <w:p w:rsidR="00000000" w:rsidRDefault="00B76D7D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Семипалатинский государственный университет имени Шакарима (2002, заочно)</w:t>
            </w:r>
          </w:p>
          <w:p w:rsidR="00000000" w:rsidRDefault="00B76D7D">
            <w:pPr>
              <w:pStyle w:val="p"/>
            </w:pPr>
            <w:r>
              <w:rPr>
                <w:i/>
                <w:iCs/>
              </w:rPr>
              <w:t>Инженер-экономист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7D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B76D7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Рабочий с</w:t>
            </w:r>
            <w:r>
              <w:t>овхоза Калининский Угловского района Алтайского края (1977);</w:t>
            </w:r>
          </w:p>
          <w:p w:rsidR="00000000" w:rsidRDefault="00B76D7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Монтажник, изолировщик, слесарь треста «Промстрой» (РФ) (1982-1984);</w:t>
            </w:r>
          </w:p>
          <w:p w:rsidR="00000000" w:rsidRDefault="00B76D7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Прораб треста «Казпротехмонтаж» (1984-1991);</w:t>
            </w:r>
          </w:p>
          <w:p w:rsidR="00000000" w:rsidRDefault="00B76D7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директора МП, ФПК «Зергер» (1991-1998);</w:t>
            </w:r>
          </w:p>
          <w:p w:rsidR="00000000" w:rsidRDefault="00B76D7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</w:t>
            </w:r>
            <w:r>
              <w:t>ице-президент Семипалатинского мясоконсервного комбината (1998-1999)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7D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B76D7D">
            <w:pPr>
              <w:pStyle w:val="pji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Ассамблеи народов Казахстана</w:t>
            </w:r>
          </w:p>
          <w:p w:rsidR="00000000" w:rsidRDefault="00B76D7D">
            <w:pPr>
              <w:pStyle w:val="pji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Независимый директор, член совета директоров АО «Samruk-Kazyna Construction» (с 05.2023)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7D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B76D7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Семипалатинского областного маслихата (1994-1999);</w:t>
            </w:r>
          </w:p>
          <w:p w:rsidR="00000000" w:rsidRDefault="00B76D7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второго созыва (1999-2004);</w:t>
            </w:r>
          </w:p>
          <w:p w:rsidR="00000000" w:rsidRDefault="00B76D7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Мажилиса Парламента Республики Казахстан от избирательного</w:t>
            </w:r>
            <w:r>
              <w:t xml:space="preserve"> округа № 23 Восточно-Казахстанской области, член Комитета по финансам и бюджету Мажилиса Парламента Республики Казахстан, член депутатской группы Парламента Республики Казахстан «Енбек», член депутатской группы Парламента Республики Казахстан «Ауыл» (03.1</w:t>
            </w:r>
            <w:r>
              <w:t>0.2004-20.06.2007);</w:t>
            </w:r>
          </w:p>
          <w:p w:rsidR="00000000" w:rsidRDefault="00B76D7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4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(c 27.08.2007), Член комитета по вопросам экологии и природопользованию;</w:t>
            </w:r>
          </w:p>
          <w:p w:rsidR="00000000" w:rsidRDefault="00B76D7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Республики Казахстан V созыв</w:t>
            </w:r>
            <w:r>
              <w:rPr>
                <w:rStyle w:val="s0"/>
              </w:rPr>
              <w:t xml:space="preserve">а </w:t>
            </w:r>
            <w:hyperlink r:id="rId10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1" w:history="1">
              <w:r>
                <w:rPr>
                  <w:rStyle w:val="a4"/>
                </w:rPr>
                <w:t>Депутат Мажилиса Парламента Республики Казахстан V созыва</w:t>
              </w:r>
            </w:hyperlink>
            <w:r>
              <w:t xml:space="preserve">, </w:t>
            </w:r>
            <w:r>
              <w:rPr>
                <w:rStyle w:val="s1"/>
                <w:b w:val="0"/>
                <w:bCs w:val="0"/>
              </w:rPr>
              <w:t>Председатель Комитета по вопросам экологии и природопользования</w:t>
            </w:r>
            <w:r>
              <w:t xml:space="preserve"> (18.01.2012-</w:t>
            </w:r>
            <w:hyperlink r:id="rId12" w:history="1">
              <w:r>
                <w:rPr>
                  <w:rStyle w:val="a4"/>
                </w:rPr>
                <w:t>20.01.2016</w:t>
              </w:r>
            </w:hyperlink>
            <w:r>
              <w:rPr>
                <w:rStyle w:val="s1"/>
                <w:b w:val="0"/>
                <w:bCs w:val="0"/>
              </w:rPr>
              <w:t>);</w:t>
            </w:r>
          </w:p>
          <w:p w:rsidR="00000000" w:rsidRDefault="00B76D7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Республи</w:t>
            </w:r>
            <w:r>
              <w:rPr>
                <w:rStyle w:val="s0"/>
              </w:rPr>
              <w:t>ки Казахстан седьмого созыва (</w:t>
            </w:r>
            <w:hyperlink r:id="rId13" w:history="1">
              <w:r>
                <w:rPr>
                  <w:rStyle w:val="a4"/>
                </w:rPr>
                <w:t>14.01.2021</w:t>
              </w:r>
            </w:hyperlink>
            <w:r>
              <w:rPr>
                <w:rStyle w:val="s0"/>
              </w:rPr>
              <w:t>-</w:t>
            </w:r>
            <w:hyperlink r:id="rId14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), Председатель Комитета по вопросам экологии и природопользования Мажилиса</w:t>
            </w:r>
            <w:r>
              <w:rPr>
                <w:rStyle w:val="s0"/>
              </w:rPr>
              <w:t xml:space="preserve"> Парламента Республики Казахстан (</w:t>
            </w:r>
            <w:hyperlink r:id="rId15" w:history="1">
              <w:r>
                <w:rPr>
                  <w:rStyle w:val="a4"/>
                </w:rPr>
                <w:t>01.2021</w:t>
              </w:r>
            </w:hyperlink>
            <w:r>
              <w:rPr>
                <w:rStyle w:val="s0"/>
              </w:rPr>
              <w:t>-</w:t>
            </w:r>
            <w:hyperlink r:id="rId16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);</w:t>
            </w:r>
          </w:p>
          <w:p w:rsidR="00000000" w:rsidRDefault="00B76D7D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РК по партийному списку </w:t>
            </w:r>
            <w:r>
              <w:t>ОО «Народная партия Казахстана» (</w:t>
            </w:r>
            <w:hyperlink r:id="rId17" w:history="1">
              <w:r>
                <w:rPr>
                  <w:rStyle w:val="a4"/>
                </w:rPr>
                <w:t>11.02.2023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7D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B76D7D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ОО «Народная партия Казахстана»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7D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B76D7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«Курмет» (2005);</w:t>
            </w:r>
          </w:p>
          <w:p w:rsidR="00000000" w:rsidRDefault="00B76D7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гражданин Бородулихинского района (2002);</w:t>
            </w:r>
          </w:p>
          <w:p w:rsidR="00000000" w:rsidRDefault="00B76D7D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Юбилейные 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76D7D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B76D7D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Капитан запаса</w:t>
            </w:r>
          </w:p>
        </w:tc>
      </w:tr>
    </w:tbl>
    <w:p w:rsidR="00000000" w:rsidRDefault="00B76D7D">
      <w:pPr>
        <w:pStyle w:val="p"/>
      </w:pPr>
      <w:r>
        <w:t> </w:t>
      </w:r>
    </w:p>
    <w:p w:rsidR="00000000" w:rsidRDefault="00B76D7D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D7D" w:rsidRDefault="00B76D7D" w:rsidP="00B76D7D">
      <w:r>
        <w:separator/>
      </w:r>
    </w:p>
  </w:endnote>
  <w:endnote w:type="continuationSeparator" w:id="0">
    <w:p w:rsidR="00B76D7D" w:rsidRDefault="00B76D7D" w:rsidP="00B76D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D7D" w:rsidRDefault="00B76D7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D7D" w:rsidRDefault="00B76D7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D7D" w:rsidRDefault="00B76D7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D7D" w:rsidRDefault="00B76D7D" w:rsidP="00B76D7D">
      <w:r>
        <w:separator/>
      </w:r>
    </w:p>
  </w:footnote>
  <w:footnote w:type="continuationSeparator" w:id="0">
    <w:p w:rsidR="00B76D7D" w:rsidRDefault="00B76D7D" w:rsidP="00B76D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D7D" w:rsidRDefault="00B76D7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D7D" w:rsidRDefault="00B76D7D" w:rsidP="00B76D7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6D7D" w:rsidRPr="00B76D7D" w:rsidRDefault="00B76D7D" w:rsidP="00B76D7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Милютин Александр Александрович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D7D" w:rsidRDefault="00B76D7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6D7D"/>
    <w:rsid w:val="00B76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76D7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76D7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76D7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76D7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76D7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76D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76D7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76D7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76D7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76D7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76D7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76D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yperlink" Target="http://online.zakon.kz/Document/?doc_id=3948135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474543" TargetMode="External"/><Relationship Id="rId17" Type="http://schemas.openxmlformats.org/officeDocument/2006/relationships/hyperlink" Target="http://online.zakon.kz/Document/?doc_id=3917527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9966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840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5578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09168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yperlink" Target="http://online.zakon.kz/Document/?doc_id=3739966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533</Words>
  <Characters>3044</Characters>
  <Application>Microsoft Office Word</Application>
  <DocSecurity>0</DocSecurity>
  <Lines>25</Lines>
  <Paragraphs>7</Paragraphs>
  <ScaleCrop>false</ScaleCrop>
  <Company/>
  <LinksUpToDate>false</LinksUpToDate>
  <CharactersWithSpaces>3570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Милютин Александр Александрович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2023-11-03T12:40:00Z</dcterms:created>
  <dcterms:modified xsi:type="dcterms:W3CDTF">2023-11-03T12:40:00Z</dcterms:modified>
</cp:coreProperties>
</file>