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9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мая 2007 года № 413 «Об утверждении Правил исключения из-под контроля лекарственных препаратов, содержащих малое количество наркотических средств, психотропных веществ и прекурсоров, из которых указанн</w:t>
      </w:r>
      <w:r>
        <w:rPr>
          <w:rStyle w:val="s0"/>
          <w:b/>
          <w:bCs/>
        </w:rPr>
        <w:t>ые средства и вещества не могут быть извлечены легкодоступными способами, и списка указанных препаратов» (с дополнениями по состоянию на 19.11.2015 г.)</w:t>
      </w:r>
    </w:p>
    <w:p w:rsidR="00000000" w:rsidRDefault="005769A1">
      <w:pPr>
        <w:ind w:firstLine="400"/>
        <w:jc w:val="both"/>
      </w:pPr>
      <w:r>
        <w:rPr>
          <w:rStyle w:val="s0"/>
        </w:rPr>
        <w:t> </w:t>
      </w:r>
    </w:p>
    <w:p w:rsidR="00000000" w:rsidRDefault="005769A1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29 мая 2007 г. № 80 (25325); </w:t>
      </w:r>
      <w:r>
        <w:t>«Официальная газета» от 14 июля 2007 г. № 28 (342)</w:t>
      </w:r>
    </w:p>
    <w:p w:rsidR="00000000" w:rsidRDefault="005769A1">
      <w:pPr>
        <w:ind w:firstLine="400"/>
        <w:jc w:val="both"/>
      </w:pPr>
      <w:r>
        <w:t> </w:t>
      </w:r>
    </w:p>
    <w:p w:rsidR="00000000" w:rsidRDefault="005769A1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5769A1">
      <w:pPr>
        <w:ind w:firstLine="400"/>
        <w:jc w:val="both"/>
      </w:pPr>
      <w:r>
        <w:rPr>
          <w:rStyle w:val="S00"/>
        </w:rPr>
        <w:t> </w:t>
      </w:r>
    </w:p>
    <w:p w:rsidR="00000000" w:rsidRDefault="005769A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03.03.09 г. № 236;</w:t>
      </w:r>
    </w:p>
    <w:p w:rsidR="00000000" w:rsidRDefault="005769A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30.11.10 г. № 1300;</w:t>
      </w:r>
    </w:p>
    <w:p w:rsidR="00000000" w:rsidRDefault="005769A1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30.11.13 г. № 1297 (введено в действие по истечении двадцати одного календарного дн</w:t>
      </w:r>
      <w:r>
        <w:rPr>
          <w:rStyle w:val="S00"/>
        </w:rPr>
        <w:t xml:space="preserve">я со дня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);</w:t>
      </w:r>
    </w:p>
    <w:p w:rsidR="00000000" w:rsidRDefault="005769A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19.11.15 г. № 929 (введено в действие по исте</w:t>
      </w:r>
      <w:r>
        <w:rPr>
          <w:rStyle w:val="S00"/>
        </w:rPr>
        <w:t xml:space="preserve">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5769A1">
      <w:pPr>
        <w:ind w:firstLine="400"/>
        <w:jc w:val="both"/>
      </w:pPr>
      <w:r>
        <w:rPr>
          <w:rStyle w:val="S00"/>
        </w:rPr>
        <w:t> </w:t>
      </w:r>
    </w:p>
    <w:p w:rsidR="00000000" w:rsidRDefault="005769A1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5769A1">
      <w:pPr>
        <w:ind w:firstLine="400"/>
        <w:jc w:val="both"/>
      </w:pPr>
      <w:r>
        <w:rPr>
          <w:rStyle w:val="S00"/>
        </w:rPr>
        <w:t> </w:t>
      </w:r>
    </w:p>
    <w:p w:rsidR="00000000" w:rsidRDefault="005769A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</w:t>
      </w:r>
      <w:r>
        <w:rPr>
          <w:rStyle w:val="S00"/>
        </w:rPr>
        <w:t>шая до внесения изменений от 03.03.09 г.</w:t>
      </w:r>
    </w:p>
    <w:p w:rsidR="00000000" w:rsidRDefault="005769A1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30.11.10 г.</w:t>
      </w:r>
    </w:p>
    <w:p w:rsidR="00000000" w:rsidRDefault="005769A1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0"/>
        </w:rPr>
        <w:t xml:space="preserve">, действовавшая </w:t>
      </w:r>
      <w:r>
        <w:rPr>
          <w:rStyle w:val="S00"/>
        </w:rPr>
        <w:t>до внесения изменений от 30.11.13 г.</w:t>
      </w:r>
    </w:p>
    <w:p w:rsidR="00000000" w:rsidRDefault="005769A1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19.11.15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9A1" w:rsidRDefault="005769A1" w:rsidP="005769A1">
      <w:r>
        <w:separator/>
      </w:r>
    </w:p>
  </w:endnote>
  <w:endnote w:type="continuationSeparator" w:id="0">
    <w:p w:rsidR="005769A1" w:rsidRDefault="005769A1" w:rsidP="00576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9A1" w:rsidRDefault="005769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9A1" w:rsidRDefault="005769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9A1" w:rsidRDefault="005769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9A1" w:rsidRDefault="005769A1" w:rsidP="005769A1">
      <w:r>
        <w:separator/>
      </w:r>
    </w:p>
  </w:footnote>
  <w:footnote w:type="continuationSeparator" w:id="0">
    <w:p w:rsidR="005769A1" w:rsidRDefault="005769A1" w:rsidP="005769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9A1" w:rsidRDefault="005769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9A1" w:rsidRDefault="005769A1" w:rsidP="005769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9A1" w:rsidRPr="005769A1" w:rsidRDefault="005769A1" w:rsidP="005769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23.05.2007 № 413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9A1" w:rsidRDefault="005769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9A1"/>
    <w:rsid w:val="00576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9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9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9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9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9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9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9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9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2167" TargetMode="External"/><Relationship Id="rId13" Type="http://schemas.openxmlformats.org/officeDocument/2006/relationships/hyperlink" Target="http://online.zakon.kz/Document/?doc_id=3038986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389856" TargetMode="External"/><Relationship Id="rId12" Type="http://schemas.openxmlformats.org/officeDocument/2006/relationships/hyperlink" Target="http://online.zakon.kz/Document/?doc_id=3574920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9753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0093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218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8764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0552" TargetMode="External"/><Relationship Id="rId14" Type="http://schemas.openxmlformats.org/officeDocument/2006/relationships/hyperlink" Target="http://online.zakon.kz/Document/?doc_id=3086337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1754</Characters>
  <Application>Microsoft Office Word</Application>
  <DocSecurity>0</DocSecurity>
  <Lines>14</Lines>
  <Paragraphs>3</Paragraphs>
  <ScaleCrop>false</ScaleCrop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23.05.2007 № 413 (©Paragraph 2023)</dc:title>
  <dc:subject/>
  <dc:creator>Сергей М</dc:creator>
  <cp:keywords/>
  <dc:description/>
  <cp:lastModifiedBy>Сергей М</cp:lastModifiedBy>
  <cp:revision>2</cp:revision>
  <dcterms:created xsi:type="dcterms:W3CDTF">2023-11-15T05:21:00Z</dcterms:created>
  <dcterms:modified xsi:type="dcterms:W3CDTF">2023-11-15T05:21:00Z</dcterms:modified>
</cp:coreProperties>
</file>