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4AFC">
      <w:pPr>
        <w:jc w:val="center"/>
      </w:pPr>
      <w:bookmarkStart w:id="0" w:name="_GoBack"/>
      <w:bookmarkEnd w:id="0"/>
      <w:r>
        <w:rPr>
          <w:rStyle w:val="s1"/>
        </w:rPr>
        <w:t>Мүлікті бағалау (зияткерлік меншік объектілерін, материалдық емес активтердің құнын қоспағанда) және зияткерлік меншікті, материалдық емес активтердің құнын бағалау жөніндегі қызметке қойылатын біліктілік талаптарын бекіту туралы</w:t>
      </w:r>
      <w:r>
        <w:br/>
      </w:r>
      <w:r>
        <w:rPr>
          <w:rStyle w:val="s1"/>
        </w:rPr>
        <w:t>Қазақстан</w:t>
      </w:r>
      <w:r>
        <w:rPr>
          <w:rStyle w:val="s1"/>
        </w:rPr>
        <w:t xml:space="preserve"> Республикасы Үкіметінің 2007 жылғы 25 мамырдағы № 419 Қаулысы</w:t>
      </w:r>
    </w:p>
    <w:p w:rsidR="00000000" w:rsidRDefault="009C4AFC">
      <w:pPr>
        <w:jc w:val="center"/>
      </w:pPr>
      <w:r>
        <w:rPr>
          <w:rStyle w:val="s3"/>
          <w:b w:val="0"/>
          <w:bCs w:val="0"/>
        </w:rPr>
        <w:t xml:space="preserve">(2011.11.11.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толықтыруларымен</w:t>
        </w:r>
      </w:hyperlink>
      <w:r>
        <w:rPr>
          <w:rStyle w:val="s3"/>
          <w:b w:val="0"/>
          <w:bCs w:val="0"/>
        </w:rPr>
        <w:t>)</w:t>
      </w:r>
    </w:p>
    <w:p w:rsidR="00000000" w:rsidRDefault="009C4AFC">
      <w:pPr>
        <w:jc w:val="center"/>
      </w:pPr>
      <w:r>
        <w:t> </w:t>
      </w:r>
    </w:p>
    <w:p w:rsidR="00000000" w:rsidRDefault="009C4AFC">
      <w:pPr>
        <w:jc w:val="both"/>
      </w:pPr>
      <w:r>
        <w:rPr>
          <w:rStyle w:val="s3"/>
          <w:b w:val="0"/>
          <w:bCs w:val="0"/>
        </w:rPr>
        <w:t>ҚР</w:t>
      </w:r>
      <w:r>
        <w:rPr>
          <w:rStyle w:val="s3"/>
          <w:b w:val="0"/>
          <w:bCs w:val="0"/>
        </w:rPr>
        <w:t xml:space="preserve"> Үкіметінің 2013 жылғы 1 ақпандағы № 81 </w:t>
      </w:r>
      <w:hyperlink r:id="rId8" w:anchor="sub_id=10" w:history="1">
        <w:r>
          <w:rPr>
            <w:rStyle w:val="a4"/>
            <w:i/>
            <w:iCs/>
            <w:bdr w:val="none" w:sz="0" w:space="0" w:color="auto" w:frame="1"/>
          </w:rPr>
          <w:t>Қаулысымен</w:t>
        </w:r>
      </w:hyperlink>
      <w:r>
        <w:rPr>
          <w:rStyle w:val="s3"/>
          <w:b w:val="0"/>
          <w:bCs w:val="0"/>
        </w:rPr>
        <w:t xml:space="preserve"> күші жойылды</w:t>
      </w:r>
    </w:p>
    <w:p w:rsidR="00000000" w:rsidRDefault="009C4AFC">
      <w:pPr>
        <w:jc w:val="center"/>
      </w:pPr>
      <w:r>
        <w:t> </w:t>
      </w:r>
    </w:p>
    <w:p w:rsidR="00000000" w:rsidRDefault="009C4AFC">
      <w:pPr>
        <w:jc w:val="both"/>
      </w:pPr>
      <w:r>
        <w:rPr>
          <w:rStyle w:val="s3"/>
          <w:b w:val="0"/>
          <w:bCs w:val="0"/>
        </w:rPr>
        <w:t>ҚР</w:t>
      </w:r>
      <w:r>
        <w:rPr>
          <w:rStyle w:val="s3"/>
          <w:b w:val="0"/>
          <w:bCs w:val="0"/>
        </w:rPr>
        <w:t xml:space="preserve"> Үкіметінің 2011.11.11. № 1328 </w:t>
      </w:r>
      <w:hyperlink r:id="rId9" w:history="1">
        <w:r>
          <w:rPr>
            <w:rStyle w:val="a4"/>
            <w:i/>
            <w:iCs/>
            <w:bdr w:val="none" w:sz="0" w:space="0" w:color="auto" w:frame="1"/>
          </w:rPr>
          <w:t>Қаулысымен</w:t>
        </w:r>
      </w:hyperlink>
      <w:r>
        <w:rPr>
          <w:rStyle w:val="s3"/>
          <w:b w:val="0"/>
          <w:bCs w:val="0"/>
        </w:rPr>
        <w:t xml:space="preserve"> тақырыбы жаңа редакцияда (2012 жылғы 30 қ</w:t>
      </w:r>
      <w:r>
        <w:rPr>
          <w:rStyle w:val="s3"/>
          <w:b w:val="0"/>
          <w:bCs w:val="0"/>
        </w:rPr>
        <w:t>аңтардан бастап қолданысқа енгізілді) (</w:t>
      </w:r>
      <w:hyperlink r:id="rId10" w:history="1">
        <w:r>
          <w:rPr>
            <w:rStyle w:val="a4"/>
            <w:i/>
            <w:iCs/>
            <w:bdr w:val="none" w:sz="0" w:space="0" w:color="auto" w:frame="1"/>
          </w:rPr>
          <w:t>бұр.ред.қара</w:t>
        </w:r>
      </w:hyperlink>
      <w:r>
        <w:rPr>
          <w:rStyle w:val="s3"/>
          <w:b w:val="0"/>
          <w:bCs w:val="0"/>
        </w:rPr>
        <w:t>)</w:t>
      </w:r>
    </w:p>
    <w:p w:rsidR="00000000" w:rsidRDefault="009C4AFC">
      <w:pPr>
        <w:jc w:val="center"/>
      </w:pPr>
      <w:r>
        <w:t> </w:t>
      </w:r>
    </w:p>
    <w:p w:rsidR="00000000" w:rsidRDefault="009C4AFC">
      <w:pPr>
        <w:ind w:firstLine="400"/>
        <w:jc w:val="both"/>
      </w:pPr>
      <w:r>
        <w:rPr>
          <w:rStyle w:val="s0"/>
        </w:rPr>
        <w:t>«Лицензиялау туралы» Қазақстан Республикасының 2007 жылғы 11 қаңтардағы </w:t>
      </w:r>
      <w:hyperlink r:id="rId11" w:history="1">
        <w:r>
          <w:rPr>
            <w:rStyle w:val="a4"/>
          </w:rPr>
          <w:t>Заңын</w:t>
        </w:r>
      </w:hyperlink>
      <w:r>
        <w:rPr>
          <w:rStyle w:val="s0"/>
        </w:rPr>
        <w:t> іске асыру мақсатында Қазақстан Республикасының Үкіметі </w:t>
      </w:r>
      <w:r>
        <w:rPr>
          <w:rStyle w:val="s0"/>
          <w:b/>
          <w:bCs/>
        </w:rPr>
        <w:t>ҚАУЛЫ</w:t>
      </w:r>
      <w:r>
        <w:rPr>
          <w:rStyle w:val="s0"/>
          <w:b/>
          <w:bCs/>
        </w:rPr>
        <w:t xml:space="preserve"> ЕТЕДІ:</w:t>
      </w:r>
    </w:p>
    <w:p w:rsidR="00000000" w:rsidRDefault="009C4AFC">
      <w:pPr>
        <w:ind w:firstLine="400"/>
        <w:jc w:val="both"/>
      </w:pPr>
      <w:r>
        <w:rPr>
          <w:rStyle w:val="s0"/>
        </w:rPr>
        <w:t>1. Қоса беріліп отырған:</w:t>
      </w:r>
    </w:p>
    <w:p w:rsidR="00000000" w:rsidRDefault="009C4AFC">
      <w:pPr>
        <w:ind w:firstLine="400"/>
        <w:jc w:val="both"/>
      </w:pPr>
      <w:r>
        <w:rPr>
          <w:rStyle w:val="s0"/>
        </w:rPr>
        <w:t xml:space="preserve">1) ҚР Үкіметінің 2011.11.11. № 1328 </w:t>
      </w:r>
      <w:hyperlink r:id="rId12" w:history="1">
        <w:r>
          <w:rPr>
            <w:rStyle w:val="a4"/>
          </w:rPr>
          <w:t>Қаулысымен</w:t>
        </w:r>
      </w:hyperlink>
      <w:r>
        <w:rPr>
          <w:rStyle w:val="s0"/>
        </w:rPr>
        <w:t xml:space="preserve"> алып тасталды </w:t>
      </w:r>
      <w:r>
        <w:rPr>
          <w:rStyle w:val="s3"/>
          <w:b w:val="0"/>
          <w:bCs w:val="0"/>
        </w:rPr>
        <w:t>(2012 жылғы 30 қаңтардан баст</w:t>
      </w:r>
      <w:r>
        <w:rPr>
          <w:rStyle w:val="s3"/>
          <w:b w:val="0"/>
          <w:bCs w:val="0"/>
        </w:rPr>
        <w:t>ап қолданысқа енгізілді) (</w:t>
      </w:r>
      <w:hyperlink r:id="rId13" w:history="1">
        <w:r>
          <w:rPr>
            <w:rStyle w:val="a4"/>
            <w:i/>
            <w:iCs/>
            <w:bdr w:val="none" w:sz="0" w:space="0" w:color="auto" w:frame="1"/>
          </w:rPr>
          <w:t>бұр.ред.қара</w:t>
        </w:r>
      </w:hyperlink>
      <w:r>
        <w:rPr>
          <w:rStyle w:val="s3"/>
          <w:b w:val="0"/>
          <w:bCs w:val="0"/>
        </w:rPr>
        <w:t>)</w:t>
      </w:r>
    </w:p>
    <w:p w:rsidR="00000000" w:rsidRDefault="009C4AFC">
      <w:pPr>
        <w:ind w:firstLine="400"/>
        <w:jc w:val="both"/>
      </w:pPr>
      <w:r>
        <w:rPr>
          <w:rStyle w:val="s0"/>
        </w:rPr>
        <w:t xml:space="preserve">2) Мүлікті бағалау (зияткерлік меншік объектілерін, материалдық емес активтердің құнын қоспағанда) жөніндегі қызметке қойылатын </w:t>
      </w:r>
      <w:hyperlink w:anchor="sub1" w:history="1">
        <w:r>
          <w:rPr>
            <w:rStyle w:val="a4"/>
          </w:rPr>
          <w:t>біліктілік талаптары</w:t>
        </w:r>
      </w:hyperlink>
      <w:r>
        <w:rPr>
          <w:rStyle w:val="s0"/>
        </w:rPr>
        <w:t>;</w:t>
      </w:r>
    </w:p>
    <w:p w:rsidR="00000000" w:rsidRDefault="009C4AFC">
      <w:pPr>
        <w:ind w:firstLine="400"/>
        <w:jc w:val="both"/>
      </w:pPr>
      <w:r>
        <w:rPr>
          <w:rStyle w:val="s0"/>
        </w:rPr>
        <w:t xml:space="preserve">3) Зияткерлік меншікті, материалдық емес активтердің құнын бағалау жөніндегі қызметке қойылатын </w:t>
      </w:r>
      <w:hyperlink w:anchor="sub2" w:history="1">
        <w:r>
          <w:rPr>
            <w:rStyle w:val="a4"/>
          </w:rPr>
          <w:t>біліктілік талаптары</w:t>
        </w:r>
      </w:hyperlink>
      <w:r>
        <w:rPr>
          <w:rStyle w:val="s0"/>
        </w:rPr>
        <w:t xml:space="preserve"> бекітілсін.</w:t>
      </w:r>
    </w:p>
    <w:p w:rsidR="00000000" w:rsidRDefault="009C4AFC">
      <w:pPr>
        <w:ind w:firstLine="400"/>
        <w:jc w:val="both"/>
      </w:pPr>
      <w:r>
        <w:rPr>
          <w:rStyle w:val="s0"/>
        </w:rPr>
        <w:t>2. «Қазақстан Республикасы Әділет министрлігінің мәселелері» туралы Қазақс</w:t>
      </w:r>
      <w:r>
        <w:rPr>
          <w:rStyle w:val="s0"/>
        </w:rPr>
        <w:t>тан Республикасы Үкіметінің 2004 жылғы 28 қазандағы № 1120 </w:t>
      </w:r>
      <w:hyperlink r:id="rId14" w:history="1">
        <w:r>
          <w:rPr>
            <w:rStyle w:val="a4"/>
          </w:rPr>
          <w:t>қаулысына</w:t>
        </w:r>
      </w:hyperlink>
      <w:r>
        <w:rPr>
          <w:rStyle w:val="s0"/>
        </w:rPr>
        <w:t> (Қазақстан Республикасының ПҮАЖ-ы, 2004 ж., № 41, 532-құжат) мынадай толықтыру енгізілсін:</w:t>
      </w:r>
    </w:p>
    <w:p w:rsidR="00000000" w:rsidRDefault="009C4AFC">
      <w:pPr>
        <w:ind w:firstLine="400"/>
        <w:jc w:val="both"/>
      </w:pPr>
      <w:r>
        <w:rPr>
          <w:rStyle w:val="s0"/>
        </w:rPr>
        <w:t xml:space="preserve">көрсетілген қаулымен бекітілген Қазақстан Республикасы Әділет министрлігінің Тіркеу қызметі комитеті туралы </w:t>
      </w:r>
      <w:hyperlink r:id="rId15" w:history="1">
        <w:r>
          <w:rPr>
            <w:rStyle w:val="a4"/>
          </w:rPr>
          <w:t>ережеде</w:t>
        </w:r>
      </w:hyperlink>
      <w:r>
        <w:rPr>
          <w:rStyle w:val="s0"/>
        </w:rPr>
        <w:t>:</w:t>
      </w:r>
    </w:p>
    <w:p w:rsidR="00000000" w:rsidRDefault="009C4AFC">
      <w:pPr>
        <w:ind w:firstLine="400"/>
        <w:jc w:val="both"/>
      </w:pPr>
      <w:r>
        <w:rPr>
          <w:rStyle w:val="s0"/>
        </w:rPr>
        <w:t>10-тармақтың 2) тармақшасының үшінші абзацындағы «мүлікті бағалау» деген с</w:t>
      </w:r>
      <w:r>
        <w:rPr>
          <w:rStyle w:val="s0"/>
        </w:rPr>
        <w:t>өздерден</w:t>
      </w:r>
      <w:r>
        <w:rPr>
          <w:rStyle w:val="s0"/>
        </w:rPr>
        <w:t xml:space="preserve"> кейін «(зияткерлік меншік объектілерін, материалдық емес активтердің құнын қоспағанда) және зияткерлік меншікті, материалдық емес активтердің құнын бағалау» деген сөздермен толықтырылсын.</w:t>
      </w:r>
    </w:p>
    <w:p w:rsidR="00000000" w:rsidRDefault="009C4AFC">
      <w:pPr>
        <w:ind w:firstLine="400"/>
        <w:jc w:val="both"/>
      </w:pPr>
      <w:r>
        <w:rPr>
          <w:rStyle w:val="s0"/>
        </w:rPr>
        <w:t>3. Мыналардың:</w:t>
      </w:r>
    </w:p>
    <w:p w:rsidR="00000000" w:rsidRDefault="009C4AFC">
      <w:pPr>
        <w:ind w:firstLine="400"/>
        <w:jc w:val="both"/>
      </w:pPr>
      <w:r>
        <w:rPr>
          <w:rStyle w:val="s0"/>
        </w:rPr>
        <w:t>1) «Мүлікті бағалау жөніндегі қызметті лицен</w:t>
      </w:r>
      <w:r>
        <w:rPr>
          <w:rStyle w:val="s0"/>
        </w:rPr>
        <w:t>зиялаудың мәселелері» туралы Қазақстан Республикасы Үкіметінің 2001 жылғы 2 қарашадағы № 1389 </w:t>
      </w:r>
      <w:hyperlink r:id="rId16" w:history="1">
        <w:r>
          <w:rPr>
            <w:rStyle w:val="a4"/>
          </w:rPr>
          <w:t>қаулысының</w:t>
        </w:r>
      </w:hyperlink>
      <w:r>
        <w:rPr>
          <w:rStyle w:val="s0"/>
        </w:rPr>
        <w:t> (Қазақстан Республикасының ПҮАЖ-ы, 2001 ж., № 39, 490-құжат) 1-тармағы 1) тармақшасыны</w:t>
      </w:r>
      <w:r>
        <w:rPr>
          <w:rStyle w:val="s0"/>
        </w:rPr>
        <w:t>ң</w:t>
      </w:r>
      <w:r>
        <w:rPr>
          <w:rStyle w:val="s0"/>
        </w:rPr>
        <w:t>;</w:t>
      </w:r>
    </w:p>
    <w:p w:rsidR="00000000" w:rsidRDefault="009C4AFC">
      <w:pPr>
        <w:ind w:firstLine="400"/>
        <w:jc w:val="both"/>
      </w:pPr>
      <w:r>
        <w:rPr>
          <w:rStyle w:val="s0"/>
        </w:rPr>
        <w:t>2) «Қазақстан Республикасы Үкіметінің 2001 жылғы 2 қарашадағы № 1389 қаулысына өзгерістер мен толықтырулар енгізу туралы» Қазақстан Республикасы Үкіметінің 2005 жылғы 9 тамыздағы № 821 </w:t>
      </w:r>
      <w:hyperlink r:id="rId17" w:history="1">
        <w:r>
          <w:rPr>
            <w:rStyle w:val="a4"/>
          </w:rPr>
          <w:t>қау</w:t>
        </w:r>
        <w:r>
          <w:rPr>
            <w:rStyle w:val="a4"/>
          </w:rPr>
          <w:t>лысының</w:t>
        </w:r>
      </w:hyperlink>
      <w:r>
        <w:rPr>
          <w:rStyle w:val="s0"/>
        </w:rPr>
        <w:t> (Қазақстан Республикасының ПҮАЖ-ы, 2005 ж., № 32, 438-құжат) күші жойылды деп танылсын.</w:t>
      </w:r>
    </w:p>
    <w:p w:rsidR="00000000" w:rsidRDefault="009C4AFC">
      <w:pPr>
        <w:ind w:firstLine="400"/>
        <w:jc w:val="both"/>
      </w:pPr>
      <w:r>
        <w:rPr>
          <w:rStyle w:val="s0"/>
        </w:rPr>
        <w:t xml:space="preserve">4. Осы қаулы ресми </w:t>
      </w:r>
      <w:hyperlink r:id="rId18" w:history="1">
        <w:r>
          <w:rPr>
            <w:rStyle w:val="a4"/>
          </w:rPr>
          <w:t>жариялануға</w:t>
        </w:r>
      </w:hyperlink>
      <w:r>
        <w:rPr>
          <w:rStyle w:val="s0"/>
        </w:rPr>
        <w:t xml:space="preserve"> тиіс және 2007 жылғы 9 тамыздан бастап қолданысқа енгізіледі.</w:t>
      </w:r>
    </w:p>
    <w:p w:rsidR="00000000" w:rsidRDefault="009C4AFC">
      <w:pPr>
        <w:ind w:firstLine="400"/>
        <w:jc w:val="both"/>
      </w:pPr>
      <w:r>
        <w:rPr>
          <w:rStyle w:val="s0"/>
        </w:rPr>
        <w:t> </w:t>
      </w:r>
    </w:p>
    <w:p w:rsidR="00000000" w:rsidRDefault="009C4AFC">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C4AFC">
            <w:pPr>
              <w:ind w:firstLine="252"/>
              <w:jc w:val="both"/>
            </w:pPr>
            <w:r>
              <w:rPr>
                <w:rStyle w:val="s0"/>
                <w:b/>
                <w:bCs/>
              </w:rPr>
              <w:t>Премьер-Министрі</w:t>
            </w:r>
          </w:p>
        </w:tc>
        <w:tc>
          <w:tcPr>
            <w:tcW w:w="2500" w:type="pct"/>
            <w:tcMar>
              <w:top w:w="0" w:type="dxa"/>
              <w:left w:w="108" w:type="dxa"/>
              <w:bottom w:w="0" w:type="dxa"/>
              <w:right w:w="108" w:type="dxa"/>
            </w:tcMar>
            <w:hideMark/>
          </w:tcPr>
          <w:p w:rsidR="00000000" w:rsidRDefault="009C4AFC">
            <w:pPr>
              <w:jc w:val="right"/>
            </w:pPr>
            <w:r>
              <w:rPr>
                <w:rStyle w:val="s0"/>
                <w:b/>
                <w:bCs/>
              </w:rPr>
              <w:t>К. Мәсімов</w:t>
            </w:r>
          </w:p>
        </w:tc>
      </w:tr>
    </w:tbl>
    <w:p w:rsidR="00000000" w:rsidRDefault="009C4AFC">
      <w:pPr>
        <w:ind w:firstLine="400"/>
        <w:jc w:val="right"/>
      </w:pPr>
      <w:r>
        <w:rPr>
          <w:rStyle w:val="s0"/>
        </w:rPr>
        <w:t> </w:t>
      </w:r>
    </w:p>
    <w:p w:rsidR="00000000" w:rsidRDefault="009C4AFC">
      <w:pPr>
        <w:ind w:firstLine="400"/>
        <w:jc w:val="both"/>
      </w:pPr>
      <w:r>
        <w:t xml:space="preserve">Ереже. </w:t>
      </w:r>
      <w:r>
        <w:rPr>
          <w:rStyle w:val="s0"/>
        </w:rPr>
        <w:t>ҚР</w:t>
      </w:r>
      <w:r>
        <w:rPr>
          <w:rStyle w:val="s0"/>
        </w:rPr>
        <w:t xml:space="preserve"> Үкіметінің 2011.11.11. № 1328 </w:t>
      </w:r>
      <w:hyperlink r:id="rId19" w:history="1">
        <w:r>
          <w:rPr>
            <w:rStyle w:val="a4"/>
          </w:rPr>
          <w:t>Қаулысымен</w:t>
        </w:r>
      </w:hyperlink>
      <w:r>
        <w:rPr>
          <w:rStyle w:val="s0"/>
        </w:rPr>
        <w:t xml:space="preserve"> алып тасталды </w:t>
      </w:r>
      <w:r>
        <w:rPr>
          <w:rStyle w:val="s3"/>
          <w:b w:val="0"/>
          <w:bCs w:val="0"/>
        </w:rPr>
        <w:t>(2012 жылғы 30 қаңтардан бастап қолданысқа енгізілді) (</w:t>
      </w:r>
      <w:hyperlink r:id="rId20" w:anchor="sub_id=100" w:history="1">
        <w:r>
          <w:rPr>
            <w:rStyle w:val="a4"/>
            <w:i/>
            <w:iCs/>
            <w:bdr w:val="none" w:sz="0" w:space="0" w:color="auto" w:frame="1"/>
          </w:rPr>
          <w:t>бұр.ред.қара</w:t>
        </w:r>
      </w:hyperlink>
      <w:r>
        <w:rPr>
          <w:rStyle w:val="s3"/>
          <w:b w:val="0"/>
          <w:bCs w:val="0"/>
        </w:rPr>
        <w:t>)</w:t>
      </w:r>
    </w:p>
    <w:p w:rsidR="00000000" w:rsidRDefault="009C4AFC">
      <w:pPr>
        <w:ind w:firstLine="400"/>
        <w:jc w:val="right"/>
      </w:pPr>
      <w:r>
        <w:t> </w:t>
      </w:r>
    </w:p>
    <w:p w:rsidR="00000000" w:rsidRDefault="009C4AFC">
      <w:pPr>
        <w:jc w:val="both"/>
      </w:pPr>
      <w:bookmarkStart w:id="1" w:name="SUB1"/>
      <w:bookmarkEnd w:id="1"/>
      <w:r>
        <w:rPr>
          <w:rStyle w:val="s3"/>
          <w:b w:val="0"/>
          <w:bCs w:val="0"/>
        </w:rPr>
        <w:t>ҚР</w:t>
      </w:r>
      <w:r>
        <w:rPr>
          <w:rStyle w:val="s3"/>
          <w:b w:val="0"/>
          <w:bCs w:val="0"/>
        </w:rPr>
        <w:t xml:space="preserve"> Үкіметінің 2010.15.04. № 318 </w:t>
      </w:r>
      <w:hyperlink r:id="rId21" w:anchor="sub_id=15" w:history="1">
        <w:r>
          <w:rPr>
            <w:rStyle w:val="a4"/>
            <w:i/>
            <w:iCs/>
            <w:bdr w:val="none" w:sz="0" w:space="0" w:color="auto" w:frame="1"/>
          </w:rPr>
          <w:t>Қаулысымен</w:t>
        </w:r>
      </w:hyperlink>
      <w:r>
        <w:rPr>
          <w:rStyle w:val="s3"/>
          <w:b w:val="0"/>
          <w:bCs w:val="0"/>
        </w:rPr>
        <w:t xml:space="preserve"> </w:t>
      </w:r>
      <w:r>
        <w:rPr>
          <w:rStyle w:val="s3"/>
          <w:b w:val="0"/>
          <w:bCs w:val="0"/>
        </w:rPr>
        <w:t>біліктілік талап жаңа редакцияда (бұр.</w:t>
      </w:r>
      <w:hyperlink r:id="rId22" w:anchor="sub_id=1" w:history="1">
        <w:r>
          <w:rPr>
            <w:rStyle w:val="a4"/>
            <w:i/>
            <w:iCs/>
            <w:bdr w:val="none" w:sz="0" w:space="0" w:color="auto" w:frame="1"/>
          </w:rPr>
          <w:t>ред</w:t>
        </w:r>
      </w:hyperlink>
      <w:r>
        <w:rPr>
          <w:rStyle w:val="s3"/>
          <w:b w:val="0"/>
          <w:bCs w:val="0"/>
        </w:rPr>
        <w:t>.қара)</w:t>
      </w:r>
    </w:p>
    <w:p w:rsidR="00000000" w:rsidRDefault="009C4AFC">
      <w:pPr>
        <w:ind w:firstLine="400"/>
        <w:jc w:val="right"/>
      </w:pPr>
      <w:r>
        <w:rPr>
          <w:rStyle w:val="s0"/>
        </w:rPr>
        <w:t>Қазақстан</w:t>
      </w:r>
      <w:r>
        <w:rPr>
          <w:rStyle w:val="s0"/>
        </w:rPr>
        <w:t xml:space="preserve"> Республикасы</w:t>
      </w:r>
    </w:p>
    <w:p w:rsidR="00000000" w:rsidRDefault="009C4AFC">
      <w:pPr>
        <w:ind w:firstLine="400"/>
        <w:jc w:val="right"/>
      </w:pPr>
      <w:r>
        <w:rPr>
          <w:rStyle w:val="s0"/>
        </w:rPr>
        <w:t>Үкіметінің</w:t>
      </w:r>
    </w:p>
    <w:p w:rsidR="00000000" w:rsidRDefault="009C4AFC">
      <w:pPr>
        <w:ind w:firstLine="400"/>
        <w:jc w:val="right"/>
      </w:pPr>
      <w:r>
        <w:rPr>
          <w:rStyle w:val="s0"/>
        </w:rPr>
        <w:t>2007 жылғы 25 мамырдағы</w:t>
      </w:r>
    </w:p>
    <w:p w:rsidR="00000000" w:rsidRDefault="009C4AFC">
      <w:pPr>
        <w:ind w:firstLine="400"/>
        <w:jc w:val="right"/>
      </w:pPr>
      <w:r>
        <w:rPr>
          <w:rStyle w:val="s0"/>
        </w:rPr>
        <w:t xml:space="preserve">№ 419 </w:t>
      </w:r>
      <w:hyperlink w:anchor="sub0" w:history="1">
        <w:r>
          <w:rPr>
            <w:rStyle w:val="a4"/>
          </w:rPr>
          <w:t>қаулысымен</w:t>
        </w:r>
      </w:hyperlink>
    </w:p>
    <w:p w:rsidR="00000000" w:rsidRDefault="009C4AFC">
      <w:pPr>
        <w:ind w:firstLine="400"/>
        <w:jc w:val="right"/>
      </w:pPr>
      <w:r>
        <w:rPr>
          <w:rStyle w:val="s0"/>
        </w:rPr>
        <w:t>бекітілген</w:t>
      </w:r>
    </w:p>
    <w:p w:rsidR="00000000" w:rsidRDefault="009C4AFC">
      <w:pPr>
        <w:jc w:val="center"/>
      </w:pPr>
      <w:r>
        <w:rPr>
          <w:rStyle w:val="s1"/>
        </w:rPr>
        <w:t> </w:t>
      </w:r>
    </w:p>
    <w:p w:rsidR="00000000" w:rsidRDefault="009C4AFC">
      <w:pPr>
        <w:jc w:val="center"/>
      </w:pPr>
      <w:r>
        <w:rPr>
          <w:rStyle w:val="s1"/>
        </w:rPr>
        <w:t> </w:t>
      </w:r>
    </w:p>
    <w:p w:rsidR="00000000" w:rsidRDefault="009C4AFC">
      <w:pPr>
        <w:jc w:val="center"/>
      </w:pPr>
      <w:r>
        <w:rPr>
          <w:rStyle w:val="s1"/>
        </w:rPr>
        <w:t>Мүлікті баға</w:t>
      </w:r>
      <w:r>
        <w:rPr>
          <w:rStyle w:val="s1"/>
        </w:rPr>
        <w:t>лау (зияткерлік меншік объектілерін, материалдық</w:t>
      </w:r>
    </w:p>
    <w:p w:rsidR="00000000" w:rsidRDefault="009C4AFC">
      <w:pPr>
        <w:jc w:val="center"/>
      </w:pPr>
      <w:r>
        <w:rPr>
          <w:rStyle w:val="s1"/>
        </w:rPr>
        <w:t>емес активтердің құнын қоспағанда) жөніндегі қызметке қойылатын</w:t>
      </w:r>
    </w:p>
    <w:p w:rsidR="00000000" w:rsidRDefault="009C4AFC">
      <w:pPr>
        <w:jc w:val="center"/>
      </w:pPr>
      <w:r>
        <w:rPr>
          <w:rStyle w:val="s1"/>
        </w:rPr>
        <w:t> біліктілік талаптары</w:t>
      </w:r>
    </w:p>
    <w:p w:rsidR="00000000" w:rsidRDefault="009C4AFC">
      <w:pPr>
        <w:ind w:firstLine="400"/>
        <w:jc w:val="both"/>
      </w:pPr>
      <w:r>
        <w:rPr>
          <w:rStyle w:val="s0"/>
        </w:rPr>
        <w:t> </w:t>
      </w:r>
    </w:p>
    <w:p w:rsidR="00000000" w:rsidRDefault="009C4AFC">
      <w:pPr>
        <w:ind w:firstLine="400"/>
        <w:jc w:val="both"/>
      </w:pPr>
      <w:r>
        <w:rPr>
          <w:rStyle w:val="s0"/>
        </w:rPr>
        <w:t>1. Мүлікті бағалау (зияткерлік меншік объектілерін, материалдық емес активтердің құнын қоспағанда) жөніндегі қызметпен айналысу құқығына лицензия біліктілік деңгейі осы талаптарға сәйкес келетін өтініш берушіге беріледі.</w:t>
      </w:r>
    </w:p>
    <w:p w:rsidR="00000000" w:rsidRDefault="009C4AFC">
      <w:pPr>
        <w:jc w:val="both"/>
      </w:pPr>
      <w:r>
        <w:rPr>
          <w:rStyle w:val="s3"/>
          <w:b w:val="0"/>
          <w:bCs w:val="0"/>
        </w:rPr>
        <w:t>ҚР</w:t>
      </w:r>
      <w:r>
        <w:rPr>
          <w:rStyle w:val="s3"/>
          <w:b w:val="0"/>
          <w:bCs w:val="0"/>
        </w:rPr>
        <w:t xml:space="preserve"> Үкіметінің 2011.20.05. № 552 </w:t>
      </w:r>
      <w:hyperlink r:id="rId23" w:anchor="sub_id=50" w:history="1">
        <w:r>
          <w:rPr>
            <w:rStyle w:val="a4"/>
            <w:i/>
            <w:iCs/>
            <w:bdr w:val="none" w:sz="0" w:space="0" w:color="auto" w:frame="1"/>
          </w:rPr>
          <w:t>Қаулысымен</w:t>
        </w:r>
      </w:hyperlink>
      <w:r>
        <w:rPr>
          <w:rStyle w:val="s3"/>
          <w:b w:val="0"/>
          <w:bCs w:val="0"/>
        </w:rPr>
        <w:t xml:space="preserve"> 2-тармақ өзгертілді (</w:t>
      </w:r>
      <w:hyperlink r:id="rId24" w:history="1">
        <w:r>
          <w:rPr>
            <w:rStyle w:val="a4"/>
            <w:i/>
            <w:iCs/>
            <w:bdr w:val="none" w:sz="0" w:space="0" w:color="auto" w:frame="1"/>
          </w:rPr>
          <w:t>жариялағанынан</w:t>
        </w:r>
      </w:hyperlink>
      <w:r>
        <w:rPr>
          <w:rStyle w:val="s3"/>
          <w:b w:val="0"/>
          <w:bCs w:val="0"/>
        </w:rPr>
        <w:t xml:space="preserve"> кейін жиырма бір күнтізбелік күн өткен соң қолданысқа енгізілді) (</w:t>
      </w:r>
      <w:hyperlink r:id="rId25" w:anchor="sub_id=1" w:history="1">
        <w:r>
          <w:rPr>
            <w:rStyle w:val="a4"/>
            <w:i/>
            <w:iCs/>
            <w:bdr w:val="none" w:sz="0" w:space="0" w:color="auto" w:frame="1"/>
          </w:rPr>
          <w:t>бұр.ред.қара</w:t>
        </w:r>
      </w:hyperlink>
      <w:r>
        <w:rPr>
          <w:rStyle w:val="s3"/>
          <w:b w:val="0"/>
          <w:bCs w:val="0"/>
        </w:rPr>
        <w:t>)</w:t>
      </w:r>
    </w:p>
    <w:p w:rsidR="00000000" w:rsidRDefault="009C4AFC">
      <w:pPr>
        <w:ind w:firstLine="400"/>
        <w:jc w:val="both"/>
      </w:pPr>
      <w:r>
        <w:rPr>
          <w:rStyle w:val="s0"/>
        </w:rPr>
        <w:t>2. Мүлікті бағалау (зияткерлік меншік объектілерін, материалдық емес активтердің құнын қоспағанда) жөніндегі қызметті жүзеге асыру үшін жеке тұлғаларға қойылатын бі</w:t>
      </w:r>
      <w:r>
        <w:rPr>
          <w:rStyle w:val="s0"/>
        </w:rPr>
        <w:t>ліктілік талаптары:</w:t>
      </w:r>
    </w:p>
    <w:p w:rsidR="00000000" w:rsidRDefault="009C4AFC">
      <w:pPr>
        <w:ind w:firstLine="400"/>
        <w:jc w:val="both"/>
      </w:pPr>
      <w:r>
        <w:rPr>
          <w:rStyle w:val="s0"/>
        </w:rPr>
        <w:t>1) «бағалау» мамандығы бойынша жоғары білімінің және (немесе) жоғары экономикалық немесе техникалық білімінің болуы;</w:t>
      </w:r>
    </w:p>
    <w:p w:rsidR="00000000" w:rsidRDefault="009C4AFC">
      <w:pPr>
        <w:ind w:firstLine="400"/>
        <w:jc w:val="both"/>
      </w:pPr>
      <w:r>
        <w:rPr>
          <w:rStyle w:val="s0"/>
        </w:rPr>
        <w:t>2) жоғары экономикалық және (немесе) техникалық білімі бар тұлғалар үшін мүлікті бағалау (зияткерлік меншік объектілері</w:t>
      </w:r>
      <w:r>
        <w:rPr>
          <w:rStyle w:val="s0"/>
        </w:rPr>
        <w:t>н, материалдық емес активтердің құнын қоспағанда) бойынша тағылымдамадан өтуі;</w:t>
      </w:r>
    </w:p>
    <w:p w:rsidR="00000000" w:rsidRDefault="009C4AFC">
      <w:pPr>
        <w:ind w:firstLine="400"/>
        <w:jc w:val="both"/>
      </w:pPr>
      <w:r>
        <w:rPr>
          <w:rStyle w:val="s0"/>
        </w:rPr>
        <w:t>3) Бағалау қызметі жөніндегі біліктілік комиссиясында біліктілік емтиханынан өтуі.</w:t>
      </w:r>
    </w:p>
    <w:p w:rsidR="00000000" w:rsidRDefault="009C4AFC">
      <w:pPr>
        <w:jc w:val="both"/>
      </w:pPr>
      <w:r>
        <w:rPr>
          <w:rStyle w:val="s3"/>
          <w:b w:val="0"/>
          <w:bCs w:val="0"/>
        </w:rPr>
        <w:t>ҚР</w:t>
      </w:r>
      <w:r>
        <w:rPr>
          <w:rStyle w:val="s3"/>
          <w:b w:val="0"/>
          <w:bCs w:val="0"/>
        </w:rPr>
        <w:t xml:space="preserve"> Үкіметінің 2011.20.05. № 552 </w:t>
      </w:r>
      <w:hyperlink r:id="rId26" w:anchor="sub_id=50" w:history="1">
        <w:r>
          <w:rPr>
            <w:rStyle w:val="a4"/>
            <w:i/>
            <w:iCs/>
            <w:bdr w:val="none" w:sz="0" w:space="0" w:color="auto" w:frame="1"/>
          </w:rPr>
          <w:t>Қаулысымен</w:t>
        </w:r>
      </w:hyperlink>
      <w:r>
        <w:rPr>
          <w:rStyle w:val="s3"/>
          <w:b w:val="0"/>
          <w:bCs w:val="0"/>
        </w:rPr>
        <w:t xml:space="preserve"> 2-1-тармақпен толықтырылды (</w:t>
      </w:r>
      <w:hyperlink r:id="rId27" w:history="1">
        <w:r>
          <w:rPr>
            <w:rStyle w:val="a4"/>
            <w:i/>
            <w:iCs/>
            <w:bdr w:val="none" w:sz="0" w:space="0" w:color="auto" w:frame="1"/>
          </w:rPr>
          <w:t>жариялағанынан</w:t>
        </w:r>
      </w:hyperlink>
      <w:r>
        <w:rPr>
          <w:rStyle w:val="s3"/>
          <w:b w:val="0"/>
          <w:bCs w:val="0"/>
        </w:rPr>
        <w:t xml:space="preserve"> кейін жиырма бір күнтізбелік күн өткен соң қолданысқа енгізілді)</w:t>
      </w:r>
    </w:p>
    <w:p w:rsidR="00000000" w:rsidRDefault="009C4AFC">
      <w:pPr>
        <w:ind w:firstLine="400"/>
        <w:jc w:val="both"/>
      </w:pPr>
      <w:r>
        <w:rPr>
          <w:rStyle w:val="s0"/>
        </w:rPr>
        <w:t xml:space="preserve">2-1. Мүлікті бағалау (зияткерлік меншік объектілерін, </w:t>
      </w:r>
      <w:r>
        <w:rPr>
          <w:rStyle w:val="s0"/>
        </w:rPr>
        <w:t>материалдық емес активтердің құнын қоспағанда) жөніндегі қызметті жүзеге асыруға лицензия:</w:t>
      </w:r>
    </w:p>
    <w:p w:rsidR="00000000" w:rsidRDefault="009C4AFC">
      <w:pPr>
        <w:ind w:firstLine="400"/>
        <w:jc w:val="both"/>
      </w:pPr>
      <w:r>
        <w:rPr>
          <w:rStyle w:val="s0"/>
        </w:rPr>
        <w:t>1) заңда белгіленген тәртіппен соттылығы өтелмеген немесе алынбаған;</w:t>
      </w:r>
    </w:p>
    <w:p w:rsidR="00000000" w:rsidRDefault="009C4AFC">
      <w:pPr>
        <w:ind w:firstLine="400"/>
        <w:jc w:val="both"/>
      </w:pPr>
      <w:r>
        <w:rPr>
          <w:rStyle w:val="s0"/>
        </w:rPr>
        <w:t>2) белгіленген тәртіппен әрекет қабілеті шектеулі немесе әрекетке қабілетсіз деп танылған;</w:t>
      </w:r>
    </w:p>
    <w:p w:rsidR="00000000" w:rsidRDefault="009C4AFC">
      <w:pPr>
        <w:ind w:firstLine="400"/>
        <w:jc w:val="both"/>
      </w:pPr>
      <w:r>
        <w:rPr>
          <w:rStyle w:val="s0"/>
        </w:rPr>
        <w:t>3) Қазақстан Республикасының заңнамасында белгіленген тәртіппен лицензиясының қолданылуы тоқтатылған адамға берілмейді.</w:t>
      </w:r>
    </w:p>
    <w:p w:rsidR="00000000" w:rsidRDefault="009C4AFC">
      <w:pPr>
        <w:jc w:val="both"/>
      </w:pPr>
      <w:r>
        <w:rPr>
          <w:rStyle w:val="s3"/>
          <w:b w:val="0"/>
          <w:bCs w:val="0"/>
        </w:rPr>
        <w:t>ҚР</w:t>
      </w:r>
      <w:r>
        <w:rPr>
          <w:rStyle w:val="s3"/>
          <w:b w:val="0"/>
          <w:bCs w:val="0"/>
        </w:rPr>
        <w:t xml:space="preserve"> Үкіметінің 2011.20.05. № 552 </w:t>
      </w:r>
      <w:hyperlink r:id="rId28" w:anchor="sub_id=50" w:history="1">
        <w:r>
          <w:rPr>
            <w:rStyle w:val="a4"/>
            <w:i/>
            <w:iCs/>
            <w:bdr w:val="none" w:sz="0" w:space="0" w:color="auto" w:frame="1"/>
          </w:rPr>
          <w:t>Қаулысымен</w:t>
        </w:r>
      </w:hyperlink>
      <w:r>
        <w:rPr>
          <w:rStyle w:val="s3"/>
          <w:b w:val="0"/>
          <w:bCs w:val="0"/>
        </w:rPr>
        <w:t xml:space="preserve"> 3-тармақ өзге</w:t>
      </w:r>
      <w:r>
        <w:rPr>
          <w:rStyle w:val="s3"/>
          <w:b w:val="0"/>
          <w:bCs w:val="0"/>
        </w:rPr>
        <w:t>ртілді (</w:t>
      </w:r>
      <w:hyperlink r:id="rId29" w:history="1">
        <w:r>
          <w:rPr>
            <w:rStyle w:val="a4"/>
            <w:i/>
            <w:iCs/>
            <w:bdr w:val="none" w:sz="0" w:space="0" w:color="auto" w:frame="1"/>
          </w:rPr>
          <w:t>жариялағанынан</w:t>
        </w:r>
      </w:hyperlink>
      <w:r>
        <w:rPr>
          <w:rStyle w:val="s3"/>
          <w:b w:val="0"/>
          <w:bCs w:val="0"/>
        </w:rPr>
        <w:t xml:space="preserve"> кейін жиырма бір күнтізбелік күн өткен соң қолданысқа енгізілді) (</w:t>
      </w:r>
      <w:hyperlink r:id="rId30" w:anchor="sub_id=1" w:history="1">
        <w:r>
          <w:rPr>
            <w:rStyle w:val="a4"/>
            <w:i/>
            <w:iCs/>
            <w:bdr w:val="none" w:sz="0" w:space="0" w:color="auto" w:frame="1"/>
          </w:rPr>
          <w:t>бұр.ред.қара</w:t>
        </w:r>
      </w:hyperlink>
      <w:r>
        <w:rPr>
          <w:rStyle w:val="s3"/>
          <w:b w:val="0"/>
          <w:bCs w:val="0"/>
        </w:rPr>
        <w:t>)</w:t>
      </w:r>
    </w:p>
    <w:p w:rsidR="00000000" w:rsidRDefault="009C4AFC">
      <w:pPr>
        <w:ind w:firstLine="400"/>
        <w:jc w:val="both"/>
      </w:pPr>
      <w:r>
        <w:rPr>
          <w:rStyle w:val="s0"/>
        </w:rPr>
        <w:t xml:space="preserve">3. Заңды </w:t>
      </w:r>
      <w:r>
        <w:rPr>
          <w:rStyle w:val="s0"/>
        </w:rPr>
        <w:t>тұлғаның штатында мүлікті бағалау (зияткерлік меншік объектілерін, материалдық емес активтердің құнын қоспағанда) жөніндегі қызметті жүзеге асыруға лицензиясы бар не заңды тұлғаның директорын қоса алғанда, не кемінде екі қызметкері болған кезде заңды тұлға</w:t>
      </w:r>
      <w:r>
        <w:rPr>
          <w:rStyle w:val="s0"/>
        </w:rPr>
        <w:t xml:space="preserve"> мүлікті бағалау (зияткерлік меншік объектілерін, материалдық емес активтердің құнын қоспағанда) жөніндегі қызметті жүзеге асыруға лицензия алады.</w:t>
      </w:r>
    </w:p>
    <w:p w:rsidR="00000000" w:rsidRDefault="009C4AFC">
      <w:pPr>
        <w:ind w:firstLine="400"/>
        <w:jc w:val="both"/>
      </w:pPr>
      <w:r>
        <w:rPr>
          <w:rStyle w:val="s0"/>
        </w:rPr>
        <w:t> </w:t>
      </w:r>
    </w:p>
    <w:p w:rsidR="00000000" w:rsidRDefault="009C4AFC">
      <w:pPr>
        <w:jc w:val="both"/>
      </w:pPr>
      <w:bookmarkStart w:id="2" w:name="SUB2"/>
      <w:bookmarkEnd w:id="2"/>
      <w:r>
        <w:rPr>
          <w:rStyle w:val="s3"/>
          <w:b w:val="0"/>
          <w:bCs w:val="0"/>
        </w:rPr>
        <w:t>ҚР</w:t>
      </w:r>
      <w:r>
        <w:rPr>
          <w:rStyle w:val="s3"/>
          <w:b w:val="0"/>
          <w:bCs w:val="0"/>
        </w:rPr>
        <w:t xml:space="preserve"> Үкіметінің 2010.15.04. № 318 </w:t>
      </w:r>
      <w:hyperlink r:id="rId31" w:anchor="sub_id=16" w:history="1">
        <w:r>
          <w:rPr>
            <w:rStyle w:val="a4"/>
            <w:i/>
            <w:iCs/>
            <w:bdr w:val="none" w:sz="0" w:space="0" w:color="auto" w:frame="1"/>
          </w:rPr>
          <w:t>Қаулысымен</w:t>
        </w:r>
      </w:hyperlink>
      <w:r>
        <w:rPr>
          <w:rStyle w:val="s3"/>
          <w:b w:val="0"/>
          <w:bCs w:val="0"/>
        </w:rPr>
        <w:t xml:space="preserve"> біліктілік талап жаңа редакцияда (бұр.</w:t>
      </w:r>
      <w:hyperlink r:id="rId32" w:anchor="sub_id=2" w:history="1">
        <w:r>
          <w:rPr>
            <w:rStyle w:val="a4"/>
            <w:i/>
            <w:iCs/>
            <w:bdr w:val="none" w:sz="0" w:space="0" w:color="auto" w:frame="1"/>
          </w:rPr>
          <w:t>ред</w:t>
        </w:r>
      </w:hyperlink>
      <w:r>
        <w:rPr>
          <w:rStyle w:val="s3"/>
          <w:b w:val="0"/>
          <w:bCs w:val="0"/>
        </w:rPr>
        <w:t>.қара)</w:t>
      </w:r>
    </w:p>
    <w:p w:rsidR="00000000" w:rsidRDefault="009C4AFC">
      <w:pPr>
        <w:ind w:firstLine="400"/>
        <w:jc w:val="right"/>
      </w:pPr>
      <w:r>
        <w:rPr>
          <w:rStyle w:val="s0"/>
        </w:rPr>
        <w:t>Қазақстан</w:t>
      </w:r>
      <w:r>
        <w:rPr>
          <w:rStyle w:val="s0"/>
        </w:rPr>
        <w:t xml:space="preserve"> Республикасы</w:t>
      </w:r>
    </w:p>
    <w:p w:rsidR="00000000" w:rsidRDefault="009C4AFC">
      <w:pPr>
        <w:ind w:firstLine="400"/>
        <w:jc w:val="right"/>
      </w:pPr>
      <w:r>
        <w:rPr>
          <w:rStyle w:val="s0"/>
        </w:rPr>
        <w:t>Үкіметінің</w:t>
      </w:r>
    </w:p>
    <w:p w:rsidR="00000000" w:rsidRDefault="009C4AFC">
      <w:pPr>
        <w:ind w:firstLine="400"/>
        <w:jc w:val="right"/>
      </w:pPr>
      <w:r>
        <w:rPr>
          <w:rStyle w:val="s0"/>
        </w:rPr>
        <w:t>2007 жылғы 25 мамырдағы</w:t>
      </w:r>
    </w:p>
    <w:p w:rsidR="00000000" w:rsidRDefault="009C4AFC">
      <w:pPr>
        <w:ind w:firstLine="400"/>
        <w:jc w:val="right"/>
      </w:pPr>
      <w:r>
        <w:rPr>
          <w:rStyle w:val="s0"/>
        </w:rPr>
        <w:t xml:space="preserve">№ 419 </w:t>
      </w:r>
      <w:hyperlink w:anchor="sub0" w:history="1">
        <w:r>
          <w:rPr>
            <w:rStyle w:val="a4"/>
          </w:rPr>
          <w:t>қаулысымен</w:t>
        </w:r>
      </w:hyperlink>
    </w:p>
    <w:p w:rsidR="00000000" w:rsidRDefault="009C4AFC">
      <w:pPr>
        <w:ind w:firstLine="400"/>
        <w:jc w:val="right"/>
      </w:pPr>
      <w:r>
        <w:rPr>
          <w:rStyle w:val="s0"/>
        </w:rPr>
        <w:t>бекітілген</w:t>
      </w:r>
    </w:p>
    <w:p w:rsidR="00000000" w:rsidRDefault="009C4AFC">
      <w:pPr>
        <w:jc w:val="center"/>
      </w:pPr>
      <w:r>
        <w:rPr>
          <w:rStyle w:val="s1"/>
        </w:rPr>
        <w:t> </w:t>
      </w:r>
    </w:p>
    <w:p w:rsidR="00000000" w:rsidRDefault="009C4AFC">
      <w:pPr>
        <w:jc w:val="center"/>
      </w:pPr>
      <w:r>
        <w:rPr>
          <w:rStyle w:val="s1"/>
        </w:rPr>
        <w:t> </w:t>
      </w:r>
    </w:p>
    <w:p w:rsidR="00000000" w:rsidRDefault="009C4AFC">
      <w:pPr>
        <w:jc w:val="center"/>
      </w:pPr>
      <w:r>
        <w:rPr>
          <w:rStyle w:val="s1"/>
        </w:rPr>
        <w:t>Зияткерлік меншікті, материалдық емес активтердің құнын бағалау жөніндегі қызметке қойылатын</w:t>
      </w:r>
    </w:p>
    <w:p w:rsidR="00000000" w:rsidRDefault="009C4AFC">
      <w:pPr>
        <w:jc w:val="center"/>
      </w:pPr>
      <w:r>
        <w:rPr>
          <w:rStyle w:val="s1"/>
        </w:rPr>
        <w:t>біліктілік талаптары</w:t>
      </w:r>
    </w:p>
    <w:p w:rsidR="00000000" w:rsidRDefault="009C4AFC">
      <w:pPr>
        <w:ind w:firstLine="400"/>
        <w:jc w:val="both"/>
      </w:pPr>
      <w:r>
        <w:rPr>
          <w:rStyle w:val="s0"/>
        </w:rPr>
        <w:t> </w:t>
      </w:r>
    </w:p>
    <w:p w:rsidR="00000000" w:rsidRDefault="009C4AFC">
      <w:pPr>
        <w:ind w:firstLine="400"/>
        <w:jc w:val="both"/>
      </w:pPr>
      <w:r>
        <w:rPr>
          <w:rStyle w:val="s0"/>
        </w:rPr>
        <w:t>1. Зияткерлік меншікті, материалдық емес активтердің құнын бағалау жөніндегі қызметпен айналысу құқығына лицензия біліктілік деңгейі осы талаптарға сәйкес келетін өтініш берушіге беріледі.</w:t>
      </w:r>
    </w:p>
    <w:p w:rsidR="00000000" w:rsidRDefault="009C4AFC">
      <w:pPr>
        <w:jc w:val="both"/>
      </w:pPr>
      <w:r>
        <w:rPr>
          <w:rStyle w:val="s3"/>
          <w:b w:val="0"/>
          <w:bCs w:val="0"/>
        </w:rPr>
        <w:t>ҚР</w:t>
      </w:r>
      <w:r>
        <w:rPr>
          <w:rStyle w:val="s3"/>
          <w:b w:val="0"/>
          <w:bCs w:val="0"/>
        </w:rPr>
        <w:t xml:space="preserve"> Үкіметінің 2011.20.05. № 552 </w:t>
      </w:r>
      <w:hyperlink r:id="rId33" w:anchor="sub_id=60" w:history="1">
        <w:r>
          <w:rPr>
            <w:rStyle w:val="a4"/>
            <w:i/>
            <w:iCs/>
            <w:bdr w:val="none" w:sz="0" w:space="0" w:color="auto" w:frame="1"/>
          </w:rPr>
          <w:t>Қаулысымен</w:t>
        </w:r>
      </w:hyperlink>
      <w:r>
        <w:rPr>
          <w:rStyle w:val="s3"/>
          <w:b w:val="0"/>
          <w:bCs w:val="0"/>
        </w:rPr>
        <w:t xml:space="preserve"> 2-тармақ өзгертілді (</w:t>
      </w:r>
      <w:hyperlink r:id="rId34" w:history="1">
        <w:r>
          <w:rPr>
            <w:rStyle w:val="a4"/>
            <w:i/>
            <w:iCs/>
            <w:bdr w:val="none" w:sz="0" w:space="0" w:color="auto" w:frame="1"/>
          </w:rPr>
          <w:t>жариялағанынан</w:t>
        </w:r>
      </w:hyperlink>
      <w:r>
        <w:rPr>
          <w:rStyle w:val="s3"/>
          <w:b w:val="0"/>
          <w:bCs w:val="0"/>
        </w:rPr>
        <w:t xml:space="preserve"> кейін жиырма бір күнтізбелік күн өткен соң қолданысқа енгізілді) (</w:t>
      </w:r>
      <w:hyperlink r:id="rId35" w:anchor="sub_id=2" w:history="1">
        <w:r>
          <w:rPr>
            <w:rStyle w:val="a4"/>
            <w:i/>
            <w:iCs/>
            <w:bdr w:val="none" w:sz="0" w:space="0" w:color="auto" w:frame="1"/>
          </w:rPr>
          <w:t>бұр.ред.қара</w:t>
        </w:r>
      </w:hyperlink>
      <w:r>
        <w:rPr>
          <w:rStyle w:val="s3"/>
          <w:b w:val="0"/>
          <w:bCs w:val="0"/>
        </w:rPr>
        <w:t>)</w:t>
      </w:r>
    </w:p>
    <w:p w:rsidR="00000000" w:rsidRDefault="009C4AFC">
      <w:pPr>
        <w:ind w:firstLine="400"/>
        <w:jc w:val="both"/>
      </w:pPr>
      <w:r>
        <w:rPr>
          <w:rStyle w:val="s0"/>
        </w:rPr>
        <w:t>2. Зияткерлік меншікті, материалдық емес активтердің құнын бағалау жөніндегі қызметті жүзеге асыру үшін жеке тұлғаларға қойылатын біліктілік талаптары:</w:t>
      </w:r>
    </w:p>
    <w:p w:rsidR="00000000" w:rsidRDefault="009C4AFC">
      <w:pPr>
        <w:ind w:firstLine="400"/>
        <w:jc w:val="both"/>
      </w:pPr>
      <w:r>
        <w:rPr>
          <w:rStyle w:val="s0"/>
        </w:rPr>
        <w:t>1) «бағалау</w:t>
      </w:r>
      <w:r>
        <w:rPr>
          <w:rStyle w:val="s0"/>
        </w:rPr>
        <w:t>» мамандығы бойынша жоғары білімінің және (немесе) жоғары экономикалық немесе техникалық білімінің болуы;</w:t>
      </w:r>
    </w:p>
    <w:p w:rsidR="00000000" w:rsidRDefault="009C4AFC">
      <w:pPr>
        <w:ind w:firstLine="400"/>
        <w:jc w:val="both"/>
      </w:pPr>
      <w:r>
        <w:rPr>
          <w:rStyle w:val="s0"/>
        </w:rPr>
        <w:t>2) жоғары экономикалық және (немесе) техникалық білімі бар тұлғалар үшін зияткерлік меншікті, материалдық емес активтердің құнын бағалау бойынша тағыл</w:t>
      </w:r>
      <w:r>
        <w:rPr>
          <w:rStyle w:val="s0"/>
        </w:rPr>
        <w:t>ымдамадан өтуі;</w:t>
      </w:r>
    </w:p>
    <w:p w:rsidR="00000000" w:rsidRDefault="009C4AFC">
      <w:pPr>
        <w:ind w:firstLine="400"/>
        <w:jc w:val="both"/>
      </w:pPr>
      <w:r>
        <w:rPr>
          <w:rStyle w:val="s0"/>
        </w:rPr>
        <w:t>3) Бағалау қызметі жөніндегі біліктілік комиссиясында біліктілік емтиханынан өтуі.</w:t>
      </w:r>
    </w:p>
    <w:p w:rsidR="00000000" w:rsidRDefault="009C4AFC">
      <w:pPr>
        <w:jc w:val="both"/>
      </w:pPr>
      <w:r>
        <w:rPr>
          <w:rStyle w:val="s3"/>
          <w:b w:val="0"/>
          <w:bCs w:val="0"/>
        </w:rPr>
        <w:t>ҚР</w:t>
      </w:r>
      <w:r>
        <w:rPr>
          <w:rStyle w:val="s3"/>
          <w:b w:val="0"/>
          <w:bCs w:val="0"/>
        </w:rPr>
        <w:t xml:space="preserve"> Үкіметінің 2011.20.05. № 552 </w:t>
      </w:r>
      <w:hyperlink r:id="rId36" w:anchor="sub_id=60" w:history="1">
        <w:r>
          <w:rPr>
            <w:rStyle w:val="a4"/>
            <w:i/>
            <w:iCs/>
            <w:bdr w:val="none" w:sz="0" w:space="0" w:color="auto" w:frame="1"/>
          </w:rPr>
          <w:t>Қаулысымен</w:t>
        </w:r>
      </w:hyperlink>
      <w:r>
        <w:rPr>
          <w:rStyle w:val="s3"/>
          <w:b w:val="0"/>
          <w:bCs w:val="0"/>
        </w:rPr>
        <w:t xml:space="preserve"> 2-1-тармақпен толықтырылды (</w:t>
      </w:r>
      <w:hyperlink r:id="rId37" w:history="1">
        <w:r>
          <w:rPr>
            <w:rStyle w:val="a4"/>
            <w:i/>
            <w:iCs/>
            <w:bdr w:val="none" w:sz="0" w:space="0" w:color="auto" w:frame="1"/>
          </w:rPr>
          <w:t>жариялағанынан</w:t>
        </w:r>
      </w:hyperlink>
      <w:r>
        <w:rPr>
          <w:rStyle w:val="s3"/>
          <w:b w:val="0"/>
          <w:bCs w:val="0"/>
        </w:rPr>
        <w:t xml:space="preserve"> кейін жиырма бір күнтізбелік күн өткен соң қолданысқа енгізілді)</w:t>
      </w:r>
    </w:p>
    <w:p w:rsidR="00000000" w:rsidRDefault="009C4AFC">
      <w:pPr>
        <w:ind w:firstLine="400"/>
        <w:jc w:val="both"/>
      </w:pPr>
      <w:r>
        <w:rPr>
          <w:rStyle w:val="s0"/>
        </w:rPr>
        <w:t>2-1. Зияткерлік меншікті, материалдық емес активтердің құнын бағалау жөніндегі қызметті жүзеге асыруға лицензия:</w:t>
      </w:r>
    </w:p>
    <w:p w:rsidR="00000000" w:rsidRDefault="009C4AFC">
      <w:pPr>
        <w:ind w:firstLine="400"/>
        <w:jc w:val="both"/>
      </w:pPr>
      <w:r>
        <w:rPr>
          <w:rStyle w:val="s0"/>
        </w:rPr>
        <w:t>1) з</w:t>
      </w:r>
      <w:r>
        <w:rPr>
          <w:rStyle w:val="s0"/>
        </w:rPr>
        <w:t>аңда белгіленген тәртіппен соттылығы өтелмеген немесе алынбаған;</w:t>
      </w:r>
    </w:p>
    <w:p w:rsidR="00000000" w:rsidRDefault="009C4AFC">
      <w:pPr>
        <w:ind w:firstLine="400"/>
        <w:jc w:val="both"/>
      </w:pPr>
      <w:r>
        <w:rPr>
          <w:rStyle w:val="s0"/>
        </w:rPr>
        <w:t>2) белгіленген тәртіппен әрекет қабілеті шектеулі немесе әрекетке қабілетсіз деп танылған;</w:t>
      </w:r>
    </w:p>
    <w:p w:rsidR="00000000" w:rsidRDefault="009C4AFC">
      <w:pPr>
        <w:ind w:firstLine="400"/>
        <w:jc w:val="both"/>
      </w:pPr>
      <w:r>
        <w:rPr>
          <w:rStyle w:val="s0"/>
        </w:rPr>
        <w:t>3) Қазақстан Республикасының заңнамасында белгіленген тәртіппен лицензиясының қолданылуы тоқтатылған</w:t>
      </w:r>
      <w:r>
        <w:rPr>
          <w:rStyle w:val="s0"/>
        </w:rPr>
        <w:t xml:space="preserve"> адамға берілмейді.</w:t>
      </w:r>
    </w:p>
    <w:p w:rsidR="00000000" w:rsidRDefault="009C4AFC">
      <w:pPr>
        <w:jc w:val="both"/>
      </w:pPr>
      <w:r>
        <w:rPr>
          <w:rStyle w:val="s3"/>
          <w:b w:val="0"/>
          <w:bCs w:val="0"/>
        </w:rPr>
        <w:t>ҚР</w:t>
      </w:r>
      <w:r>
        <w:rPr>
          <w:rStyle w:val="s3"/>
          <w:b w:val="0"/>
          <w:bCs w:val="0"/>
        </w:rPr>
        <w:t xml:space="preserve"> Үкіметінің 2011.20.05. № 552 </w:t>
      </w:r>
      <w:hyperlink r:id="rId38" w:anchor="sub_id=60" w:history="1">
        <w:r>
          <w:rPr>
            <w:rStyle w:val="a4"/>
            <w:i/>
            <w:iCs/>
            <w:bdr w:val="none" w:sz="0" w:space="0" w:color="auto" w:frame="1"/>
          </w:rPr>
          <w:t>Қаулысымен</w:t>
        </w:r>
      </w:hyperlink>
      <w:r>
        <w:rPr>
          <w:rStyle w:val="s3"/>
          <w:b w:val="0"/>
          <w:bCs w:val="0"/>
        </w:rPr>
        <w:t xml:space="preserve"> 3-тармақ өзгертілді (</w:t>
      </w:r>
      <w:hyperlink r:id="rId39" w:history="1">
        <w:r>
          <w:rPr>
            <w:rStyle w:val="a4"/>
            <w:i/>
            <w:iCs/>
            <w:bdr w:val="none" w:sz="0" w:space="0" w:color="auto" w:frame="1"/>
          </w:rPr>
          <w:t>жариялағанынан</w:t>
        </w:r>
      </w:hyperlink>
      <w:r>
        <w:rPr>
          <w:rStyle w:val="s3"/>
          <w:b w:val="0"/>
          <w:bCs w:val="0"/>
        </w:rPr>
        <w:t xml:space="preserve"> кейін жиырма</w:t>
      </w:r>
      <w:r>
        <w:rPr>
          <w:rStyle w:val="s3"/>
          <w:b w:val="0"/>
          <w:bCs w:val="0"/>
        </w:rPr>
        <w:t xml:space="preserve"> бір күнтізбелік күн өткен соң қолданысқа енгізілді) (</w:t>
      </w:r>
      <w:hyperlink r:id="rId40" w:anchor="sub_id=2" w:history="1">
        <w:r>
          <w:rPr>
            <w:rStyle w:val="a4"/>
            <w:i/>
            <w:iCs/>
            <w:bdr w:val="none" w:sz="0" w:space="0" w:color="auto" w:frame="1"/>
          </w:rPr>
          <w:t>бұр.ред.қара</w:t>
        </w:r>
      </w:hyperlink>
      <w:r>
        <w:rPr>
          <w:rStyle w:val="s3"/>
          <w:b w:val="0"/>
          <w:bCs w:val="0"/>
        </w:rPr>
        <w:t>)</w:t>
      </w:r>
    </w:p>
    <w:p w:rsidR="00000000" w:rsidRDefault="009C4AFC">
      <w:pPr>
        <w:ind w:firstLine="400"/>
        <w:jc w:val="both"/>
      </w:pPr>
      <w:r>
        <w:rPr>
          <w:rStyle w:val="s0"/>
        </w:rPr>
        <w:t>3. Заңды тұлғаның штатында зияткерлік меншікті, материалдық емес активтердің құнын бағалау жөніндегі қызметті</w:t>
      </w:r>
      <w:r>
        <w:rPr>
          <w:rStyle w:val="s0"/>
        </w:rPr>
        <w:t xml:space="preserve"> жүзеге асыруға лицензиясы бар не заңды тұлғаның директорын қоса алғанда, кемінде екі қызметкері болған кезде заңды тұлға зияткерлік меншікті, материалдық емес активтердің құнын бағалау жөніндегі қызметті жүзеге асыруға лицензия</w:t>
      </w:r>
    </w:p>
    <w:p w:rsidR="00000000" w:rsidRDefault="009C4AFC">
      <w:pPr>
        <w:ind w:firstLine="400"/>
        <w:jc w:val="both"/>
      </w:pPr>
      <w:r>
        <w:rPr>
          <w:rStyle w:val="s0"/>
        </w:rPr>
        <w:t> </w:t>
      </w:r>
    </w:p>
    <w:p w:rsidR="00000000" w:rsidRDefault="009C4AFC">
      <w:pPr>
        <w:ind w:firstLine="400"/>
        <w:jc w:val="both"/>
      </w:pPr>
      <w:r>
        <w:rPr>
          <w:rStyle w:val="s0"/>
        </w:rPr>
        <w:t> </w:t>
      </w:r>
    </w:p>
    <w:p w:rsidR="00000000" w:rsidRDefault="009C4AFC">
      <w:pPr>
        <w:ind w:firstLine="400"/>
        <w:jc w:val="both"/>
      </w:pPr>
      <w:r>
        <w:t> </w:t>
      </w:r>
    </w:p>
    <w:sectPr w:rsidR="00000000">
      <w:headerReference w:type="even" r:id="rId41"/>
      <w:headerReference w:type="default" r:id="rId42"/>
      <w:footerReference w:type="even" r:id="rId43"/>
      <w:footerReference w:type="default" r:id="rId44"/>
      <w:headerReference w:type="first" r:id="rId45"/>
      <w:footerReference w:type="first" r:id="rId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4AFC" w:rsidRDefault="009C4AFC" w:rsidP="009C4AFC">
      <w:r>
        <w:separator/>
      </w:r>
    </w:p>
  </w:endnote>
  <w:endnote w:type="continuationSeparator" w:id="0">
    <w:p w:rsidR="009C4AFC" w:rsidRDefault="009C4AFC" w:rsidP="009C4A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4AFC" w:rsidRDefault="009C4AF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4AFC" w:rsidRDefault="009C4AF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4AFC" w:rsidRDefault="009C4AF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4AFC" w:rsidRDefault="009C4AFC" w:rsidP="009C4AFC">
      <w:r>
        <w:separator/>
      </w:r>
    </w:p>
  </w:footnote>
  <w:footnote w:type="continuationSeparator" w:id="0">
    <w:p w:rsidR="009C4AFC" w:rsidRDefault="009C4AFC" w:rsidP="009C4A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4AFC" w:rsidRDefault="009C4AF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4AFC" w:rsidRDefault="009C4AFC" w:rsidP="009C4AF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C4AFC" w:rsidRDefault="009C4AFC" w:rsidP="009C4AFC">
    <w:pPr>
      <w:pStyle w:val="a6"/>
      <w:spacing w:after="100"/>
      <w:jc w:val="right"/>
      <w:rPr>
        <w:rFonts w:ascii="Arial" w:hAnsi="Arial" w:cs="Arial"/>
        <w:color w:val="808080"/>
        <w:sz w:val="20"/>
      </w:rPr>
    </w:pPr>
    <w:r>
      <w:rPr>
        <w:rFonts w:ascii="Arial" w:hAnsi="Arial" w:cs="Arial"/>
        <w:color w:val="808080"/>
        <w:sz w:val="20"/>
      </w:rPr>
      <w:t>Документ: «Мүлікті бағалау (зияткерлік меншік объектілерін, материалдық емес активтердің құнын қоспағанда) және зияткерлік меншікті, материалдық емес активтердің құнын бағалау жөніндегі қызметке қойылатын біліктілік талаптарын бекіту туралы» Қазақстан Республикасы Үкіметінің 2007 жылғы 25 мамырдағы № 419 Қаулысы (2011.11.11. берілген өзгерістер мен толықтыруларымен) (күші жойылды)</w:t>
    </w:r>
  </w:p>
  <w:p w:rsidR="009C4AFC" w:rsidRPr="009C4AFC" w:rsidRDefault="009C4AFC" w:rsidP="009C4AFC">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23.07.2013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4AFC" w:rsidRDefault="009C4AF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C4AFC"/>
    <w:rsid w:val="009C4A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C4AFC"/>
    <w:pPr>
      <w:tabs>
        <w:tab w:val="center" w:pos="4677"/>
        <w:tab w:val="right" w:pos="9355"/>
      </w:tabs>
    </w:pPr>
  </w:style>
  <w:style w:type="character" w:customStyle="1" w:styleId="a7">
    <w:name w:val="Верхний колонтитул Знак"/>
    <w:basedOn w:val="a0"/>
    <w:link w:val="a6"/>
    <w:uiPriority w:val="99"/>
    <w:rsid w:val="009C4AFC"/>
    <w:rPr>
      <w:rFonts w:eastAsiaTheme="minorEastAsia"/>
      <w:color w:val="000000"/>
      <w:sz w:val="24"/>
      <w:szCs w:val="24"/>
    </w:rPr>
  </w:style>
  <w:style w:type="paragraph" w:styleId="a8">
    <w:name w:val="footer"/>
    <w:basedOn w:val="a"/>
    <w:link w:val="a9"/>
    <w:uiPriority w:val="99"/>
    <w:unhideWhenUsed/>
    <w:rsid w:val="009C4AFC"/>
    <w:pPr>
      <w:tabs>
        <w:tab w:val="center" w:pos="4677"/>
        <w:tab w:val="right" w:pos="9355"/>
      </w:tabs>
    </w:pPr>
  </w:style>
  <w:style w:type="character" w:customStyle="1" w:styleId="a9">
    <w:name w:val="Нижний колонтитул Знак"/>
    <w:basedOn w:val="a0"/>
    <w:link w:val="a8"/>
    <w:uiPriority w:val="99"/>
    <w:rsid w:val="009C4AF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C4AFC"/>
    <w:pPr>
      <w:tabs>
        <w:tab w:val="center" w:pos="4677"/>
        <w:tab w:val="right" w:pos="9355"/>
      </w:tabs>
    </w:pPr>
  </w:style>
  <w:style w:type="character" w:customStyle="1" w:styleId="a7">
    <w:name w:val="Верхний колонтитул Знак"/>
    <w:basedOn w:val="a0"/>
    <w:link w:val="a6"/>
    <w:uiPriority w:val="99"/>
    <w:rsid w:val="009C4AFC"/>
    <w:rPr>
      <w:rFonts w:eastAsiaTheme="minorEastAsia"/>
      <w:color w:val="000000"/>
      <w:sz w:val="24"/>
      <w:szCs w:val="24"/>
    </w:rPr>
  </w:style>
  <w:style w:type="paragraph" w:styleId="a8">
    <w:name w:val="footer"/>
    <w:basedOn w:val="a"/>
    <w:link w:val="a9"/>
    <w:uiPriority w:val="99"/>
    <w:unhideWhenUsed/>
    <w:rsid w:val="009C4AFC"/>
    <w:pPr>
      <w:tabs>
        <w:tab w:val="center" w:pos="4677"/>
        <w:tab w:val="right" w:pos="9355"/>
      </w:tabs>
    </w:pPr>
  </w:style>
  <w:style w:type="character" w:customStyle="1" w:styleId="a9">
    <w:name w:val="Нижний колонтитул Знак"/>
    <w:basedOn w:val="a0"/>
    <w:link w:val="a8"/>
    <w:uiPriority w:val="99"/>
    <w:rsid w:val="009C4AF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332696" TargetMode="External"/><Relationship Id="rId13" Type="http://schemas.openxmlformats.org/officeDocument/2006/relationships/hyperlink" Target="http://online.zakon.kz/Document/?doc_id=31113362" TargetMode="External"/><Relationship Id="rId18" Type="http://schemas.openxmlformats.org/officeDocument/2006/relationships/hyperlink" Target="http://online.zakon.kz/Document/?doc_id=30105965" TargetMode="External"/><Relationship Id="rId26" Type="http://schemas.openxmlformats.org/officeDocument/2006/relationships/hyperlink" Target="http://online.zakon.kz/Document/?doc_id=30992794" TargetMode="External"/><Relationship Id="rId39" Type="http://schemas.openxmlformats.org/officeDocument/2006/relationships/hyperlink" Target="http://online.zakon.kz/Document/?doc_id=30992800" TargetMode="External"/><Relationship Id="rId3" Type="http://schemas.openxmlformats.org/officeDocument/2006/relationships/settings" Target="settings.xml"/><Relationship Id="rId21" Type="http://schemas.openxmlformats.org/officeDocument/2006/relationships/hyperlink" Target="http://online.zakon.kz/Document/?doc_id=30624353" TargetMode="External"/><Relationship Id="rId34" Type="http://schemas.openxmlformats.org/officeDocument/2006/relationships/hyperlink" Target="http://online.zakon.kz/Document/?doc_id=30992800" TargetMode="External"/><Relationship Id="rId42" Type="http://schemas.openxmlformats.org/officeDocument/2006/relationships/header" Target="header2.xml"/><Relationship Id="rId47" Type="http://schemas.openxmlformats.org/officeDocument/2006/relationships/fontTable" Target="fontTable.xml"/><Relationship Id="rId7" Type="http://schemas.openxmlformats.org/officeDocument/2006/relationships/hyperlink" Target="http://online.zakon.kz/Document/?doc_id=30105965" TargetMode="External"/><Relationship Id="rId12" Type="http://schemas.openxmlformats.org/officeDocument/2006/relationships/hyperlink" Target="http://online.zakon.kz/Document/?doc_id=31084266" TargetMode="External"/><Relationship Id="rId17" Type="http://schemas.openxmlformats.org/officeDocument/2006/relationships/hyperlink" Target="http://online.zakon.kz/Document/?doc_id=30021039" TargetMode="External"/><Relationship Id="rId25" Type="http://schemas.openxmlformats.org/officeDocument/2006/relationships/hyperlink" Target="http://online.zakon.kz/Document/?doc_id=31034102" TargetMode="External"/><Relationship Id="rId33" Type="http://schemas.openxmlformats.org/officeDocument/2006/relationships/hyperlink" Target="http://online.zakon.kz/Document/?doc_id=30992794" TargetMode="External"/><Relationship Id="rId38" Type="http://schemas.openxmlformats.org/officeDocument/2006/relationships/hyperlink" Target="http://online.zakon.kz/Document/?doc_id=30992794" TargetMode="External"/><Relationship Id="rId46"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25750" TargetMode="External"/><Relationship Id="rId20" Type="http://schemas.openxmlformats.org/officeDocument/2006/relationships/hyperlink" Target="http://online.zakon.kz/Document/?doc_id=31113362" TargetMode="External"/><Relationship Id="rId29" Type="http://schemas.openxmlformats.org/officeDocument/2006/relationships/hyperlink" Target="http://online.zakon.kz/Document/?doc_id=30992800" TargetMode="External"/><Relationship Id="rId41"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86791" TargetMode="External"/><Relationship Id="rId24" Type="http://schemas.openxmlformats.org/officeDocument/2006/relationships/hyperlink" Target="http://online.zakon.kz/Document/?doc_id=30992800" TargetMode="External"/><Relationship Id="rId32" Type="http://schemas.openxmlformats.org/officeDocument/2006/relationships/hyperlink" Target="http://online.zakon.kz/Document/?doc_id=30659802" TargetMode="External"/><Relationship Id="rId37" Type="http://schemas.openxmlformats.org/officeDocument/2006/relationships/hyperlink" Target="http://online.zakon.kz/Document/?doc_id=30992800" TargetMode="External"/><Relationship Id="rId40" Type="http://schemas.openxmlformats.org/officeDocument/2006/relationships/hyperlink" Target="http://online.zakon.kz/Document/?doc_id=31034102" TargetMode="External"/><Relationship Id="rId45"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51316" TargetMode="External"/><Relationship Id="rId23" Type="http://schemas.openxmlformats.org/officeDocument/2006/relationships/hyperlink" Target="http://online.zakon.kz/Document/?doc_id=30992794" TargetMode="External"/><Relationship Id="rId28" Type="http://schemas.openxmlformats.org/officeDocument/2006/relationships/hyperlink" Target="http://online.zakon.kz/Document/?doc_id=30992794" TargetMode="External"/><Relationship Id="rId36" Type="http://schemas.openxmlformats.org/officeDocument/2006/relationships/hyperlink" Target="http://online.zakon.kz/Document/?doc_id=30992794" TargetMode="External"/><Relationship Id="rId10" Type="http://schemas.openxmlformats.org/officeDocument/2006/relationships/hyperlink" Target="http://online.zakon.kz/Document/?doc_id=31113362" TargetMode="External"/><Relationship Id="rId19" Type="http://schemas.openxmlformats.org/officeDocument/2006/relationships/hyperlink" Target="http://online.zakon.kz/Document/?doc_id=31084266" TargetMode="External"/><Relationship Id="rId31" Type="http://schemas.openxmlformats.org/officeDocument/2006/relationships/hyperlink" Target="http://online.zakon.kz/Document/?doc_id=30624353" TargetMode="External"/><Relationship Id="rId4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084266" TargetMode="External"/><Relationship Id="rId14" Type="http://schemas.openxmlformats.org/officeDocument/2006/relationships/hyperlink" Target="http://online.zakon.kz/Document/?doc_id=51051309" TargetMode="External"/><Relationship Id="rId22" Type="http://schemas.openxmlformats.org/officeDocument/2006/relationships/hyperlink" Target="http://online.zakon.kz/Document/?doc_id=30659802" TargetMode="External"/><Relationship Id="rId27" Type="http://schemas.openxmlformats.org/officeDocument/2006/relationships/hyperlink" Target="http://online.zakon.kz/Document/?doc_id=30992800" TargetMode="External"/><Relationship Id="rId30" Type="http://schemas.openxmlformats.org/officeDocument/2006/relationships/hyperlink" Target="http://online.zakon.kz/Document/?doc_id=31034102" TargetMode="External"/><Relationship Id="rId35" Type="http://schemas.openxmlformats.org/officeDocument/2006/relationships/hyperlink" Target="http://online.zakon.kz/Document/?doc_id=31034102" TargetMode="External"/><Relationship Id="rId43" Type="http://schemas.openxmlformats.org/officeDocument/2006/relationships/footer" Target="footer1.xm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849</Words>
  <Characters>8950</Characters>
  <Application>Microsoft Office Word</Application>
  <DocSecurity>0</DocSecurity>
  <Lines>74</Lines>
  <Paragraphs>19</Paragraphs>
  <ScaleCrop>false</ScaleCrop>
  <Company>SPecialiST RePack</Company>
  <LinksUpToDate>false</LinksUpToDate>
  <CharactersWithSpaces>9780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«Мүлікті бағалау (зияткерлік меншік объектілерін, материалдық емес активтердің құнын қоспағанда) және зияткерлік меншікті, материалдық емес активтердің құнын бағалау жөніндегі қызметке қойылатын біліктілік талаптарын бекіту туралы» Қазақстан Республикасы Үкіметінің 2007 жылғы 25 мамырдағы № 419 Қаулысы (2011.11.11.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2024-02-22T14:51:00Z</dcterms:created>
  <dcterms:modified xsi:type="dcterms:W3CDTF">2024-02-22T14:51:00Z</dcterms:modified>
</cp:coreProperties>
</file>