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E7E69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Премьер-Министрінің 2007 жылғы 4 сәуірдегі </w:t>
      </w:r>
      <w:r>
        <w:br/>
      </w:r>
      <w:r>
        <w:rPr>
          <w:rStyle w:val="s1"/>
        </w:rPr>
        <w:t>№ 82-ө өкіміне толықтыру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Премьер-Министрінің 2007 жылғы 13 маусымдағы № 161-ө Өкімі</w:t>
      </w:r>
    </w:p>
    <w:p w:rsidR="00000000" w:rsidRDefault="00CE7E69">
      <w:r>
        <w:rPr>
          <w:rStyle w:val="s0"/>
        </w:rPr>
        <w:t> </w:t>
      </w:r>
    </w:p>
    <w:p w:rsidR="00000000" w:rsidRDefault="00CE7E69">
      <w:pPr>
        <w:ind w:firstLine="400"/>
        <w:jc w:val="both"/>
      </w:pPr>
      <w:r>
        <w:rPr>
          <w:rStyle w:val="s0"/>
        </w:rPr>
        <w:t>«Қазақстан Республикасының кейбір заңнамалық актілеріне зияткерлік меншік мәселелері бойынша өзгерістер мен толықтырулар енгізу туралы» Қазақстан Республикасының Заңын іске асыру жөніндегі шаралар туралы» Қазақстан Республикасы Премьер-Министрінің 2007 жыл</w:t>
      </w:r>
      <w:r>
        <w:rPr>
          <w:rStyle w:val="s0"/>
        </w:rPr>
        <w:t>ғы</w:t>
      </w:r>
      <w:r>
        <w:rPr>
          <w:rStyle w:val="s0"/>
        </w:rPr>
        <w:t xml:space="preserve"> 4 сәуірдегі № 82-ө </w:t>
      </w:r>
      <w:hyperlink r:id="rId7" w:history="1">
        <w:r>
          <w:rPr>
            <w:rStyle w:val="a4"/>
          </w:rPr>
          <w:t>өкіміне</w:t>
        </w:r>
      </w:hyperlink>
      <w:r>
        <w:rPr>
          <w:rStyle w:val="s0"/>
        </w:rPr>
        <w:t> мынадай толықтыру енгізілсін:</w:t>
      </w:r>
    </w:p>
    <w:p w:rsidR="00000000" w:rsidRDefault="00CE7E69">
      <w:pPr>
        <w:ind w:firstLine="400"/>
        <w:jc w:val="both"/>
      </w:pPr>
      <w:r>
        <w:rPr>
          <w:rStyle w:val="s0"/>
        </w:rPr>
        <w:t>көрсетілген өкіммен бекітілген «Қазақстан Республикасының кейбір заңнамалық актілеріне зияткерлік меншік мәселелері бойынша өзгеріс</w:t>
      </w:r>
      <w:r>
        <w:rPr>
          <w:rStyle w:val="s0"/>
        </w:rPr>
        <w:t>тер мен толықтырулар енгізу туралы» Қазақстан Республикасының 2007 жылғы 2 наурыздағы Заңын іске асыру мақсатында қабылдануы қажет нормативтік құқықтық актілердің тізбесі:</w:t>
      </w:r>
    </w:p>
    <w:p w:rsidR="00000000" w:rsidRDefault="00CE7E69">
      <w:pPr>
        <w:ind w:firstLine="400"/>
        <w:jc w:val="both"/>
      </w:pPr>
      <w:r>
        <w:rPr>
          <w:rStyle w:val="s0"/>
        </w:rPr>
        <w:t>мынадай мазмұндағы реттік нөмірі 10-жолмен толықтырылсын:</w:t>
      </w:r>
    </w:p>
    <w:p w:rsidR="00000000" w:rsidRDefault="00CE7E69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6"/>
        <w:gridCol w:w="456"/>
        <w:gridCol w:w="3240"/>
        <w:gridCol w:w="1673"/>
        <w:gridCol w:w="2298"/>
        <w:gridCol w:w="1292"/>
        <w:gridCol w:w="336"/>
      </w:tblGrid>
      <w:tr w:rsidR="00000000">
        <w:tc>
          <w:tcPr>
            <w:tcW w:w="155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7E69">
            <w:r>
              <w:rPr>
                <w:rStyle w:val="s0"/>
              </w:rPr>
              <w:t> </w:t>
            </w:r>
          </w:p>
        </w:tc>
        <w:tc>
          <w:tcPr>
            <w:tcW w:w="2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7E69">
            <w:r>
              <w:rPr>
                <w:rStyle w:val="s0"/>
              </w:rPr>
              <w:t>10</w:t>
            </w:r>
          </w:p>
        </w:tc>
        <w:tc>
          <w:tcPr>
            <w:tcW w:w="185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7E69">
            <w:r>
              <w:rPr>
                <w:rStyle w:val="s0"/>
              </w:rPr>
              <w:t xml:space="preserve">Селекциялық </w:t>
            </w:r>
            <w:r>
              <w:rPr>
                <w:rStyle w:val="s0"/>
              </w:rPr>
              <w:t>жетістіктердің</w:t>
            </w:r>
          </w:p>
          <w:p w:rsidR="00000000" w:rsidRDefault="00CE7E69">
            <w:r>
              <w:rPr>
                <w:rStyle w:val="s0"/>
              </w:rPr>
              <w:t xml:space="preserve">патент қабілеттілігіне және шаруашылық пайдалылығына </w:t>
            </w:r>
          </w:p>
          <w:p w:rsidR="00000000" w:rsidRDefault="00CE7E69">
            <w:r>
              <w:rPr>
                <w:rStyle w:val="s0"/>
              </w:rPr>
              <w:t>сараптама жүргізу ережесін бекіту туралы</w:t>
            </w:r>
          </w:p>
        </w:tc>
        <w:tc>
          <w:tcPr>
            <w:tcW w:w="86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7E69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Үкіметінің қаулысы</w:t>
            </w:r>
          </w:p>
        </w:tc>
        <w:tc>
          <w:tcPr>
            <w:tcW w:w="130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7E69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Ауыл шаруашылығы министрлігі</w:t>
            </w:r>
          </w:p>
        </w:tc>
        <w:tc>
          <w:tcPr>
            <w:tcW w:w="43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7E69">
            <w:r>
              <w:rPr>
                <w:rStyle w:val="s0"/>
              </w:rPr>
              <w:t>2007 жылғы желтоқсан</w:t>
            </w:r>
          </w:p>
        </w:tc>
        <w:tc>
          <w:tcPr>
            <w:tcW w:w="18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7E69">
            <w:r>
              <w:rPr>
                <w:rStyle w:val="s0"/>
              </w:rPr>
              <w:t>»</w:t>
            </w:r>
          </w:p>
        </w:tc>
      </w:tr>
    </w:tbl>
    <w:p w:rsidR="00000000" w:rsidRDefault="00CE7E69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7E69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7E69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CE7E69">
      <w:pPr>
        <w:ind w:firstLine="400"/>
        <w:jc w:val="both"/>
      </w:pPr>
      <w:r>
        <w:rPr>
          <w:rStyle w:val="s0"/>
        </w:rPr>
        <w:t> </w:t>
      </w:r>
    </w:p>
    <w:p w:rsidR="00000000" w:rsidRDefault="00CE7E69">
      <w:pPr>
        <w:ind w:firstLine="400"/>
        <w:jc w:val="both"/>
      </w:pPr>
      <w:r>
        <w:rPr>
          <w:rStyle w:val="s0"/>
        </w:rPr>
        <w:t> </w:t>
      </w:r>
    </w:p>
    <w:p w:rsidR="00000000" w:rsidRDefault="00CE7E69">
      <w:pPr>
        <w:ind w:firstLine="400"/>
        <w:jc w:val="both"/>
      </w:pPr>
      <w:r>
        <w:rPr>
          <w:rStyle w:val="s0"/>
        </w:rPr>
        <w:t> </w:t>
      </w:r>
    </w:p>
    <w:p w:rsidR="00000000" w:rsidRDefault="00CE7E69">
      <w:pPr>
        <w:ind w:firstLine="400"/>
        <w:jc w:val="both"/>
      </w:pPr>
      <w:r>
        <w:rPr>
          <w:rStyle w:val="s0"/>
        </w:rPr>
        <w:t> </w:t>
      </w:r>
    </w:p>
    <w:p w:rsidR="00000000" w:rsidRDefault="00CE7E69">
      <w:pPr>
        <w:ind w:firstLine="400"/>
        <w:jc w:val="both"/>
      </w:pPr>
      <w:r>
        <w:rPr>
          <w:rStyle w:val="s0"/>
        </w:rPr>
        <w:t> </w:t>
      </w:r>
    </w:p>
    <w:p w:rsidR="00000000" w:rsidRDefault="00CE7E69">
      <w:pPr>
        <w:ind w:firstLine="400"/>
        <w:jc w:val="both"/>
      </w:pPr>
      <w:r>
        <w:rPr>
          <w:rStyle w:val="s0"/>
        </w:rPr>
        <w:t> </w:t>
      </w:r>
    </w:p>
    <w:p w:rsidR="00000000" w:rsidRDefault="00CE7E69">
      <w:pPr>
        <w:ind w:firstLine="400"/>
        <w:jc w:val="both"/>
      </w:pPr>
      <w:r>
        <w:rPr>
          <w:rStyle w:val="s0"/>
        </w:rPr>
        <w:t> </w:t>
      </w:r>
    </w:p>
    <w:p w:rsidR="00000000" w:rsidRDefault="00CE7E69">
      <w:pPr>
        <w:ind w:firstLine="400"/>
        <w:jc w:val="both"/>
      </w:pPr>
      <w:r>
        <w:rPr>
          <w:rStyle w:val="s0"/>
        </w:rPr>
        <w:t> </w:t>
      </w:r>
    </w:p>
    <w:p w:rsidR="00000000" w:rsidRDefault="00CE7E6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7E69" w:rsidRDefault="00CE7E69" w:rsidP="00CE7E69">
      <w:r>
        <w:separator/>
      </w:r>
    </w:p>
  </w:endnote>
  <w:endnote w:type="continuationSeparator" w:id="0">
    <w:p w:rsidR="00CE7E69" w:rsidRDefault="00CE7E69" w:rsidP="00CE7E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7E69" w:rsidRDefault="00CE7E6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7E69" w:rsidRDefault="00CE7E6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7E69" w:rsidRDefault="00CE7E6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7E69" w:rsidRDefault="00CE7E69" w:rsidP="00CE7E69">
      <w:r>
        <w:separator/>
      </w:r>
    </w:p>
  </w:footnote>
  <w:footnote w:type="continuationSeparator" w:id="0">
    <w:p w:rsidR="00CE7E69" w:rsidRDefault="00CE7E69" w:rsidP="00CE7E6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7E69" w:rsidRDefault="00CE7E6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7E69" w:rsidRDefault="00CE7E69" w:rsidP="00CE7E6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E7E69" w:rsidRPr="00CE7E69" w:rsidRDefault="00CE7E69" w:rsidP="00CE7E6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Премьер-Министрінің 2007 жылғы 4 сәуірдегі № 82-ө өкіміне толықтыру енгізу туралы» Қазақстан Республикасы Премьер-Министрінің 2007 жылғы 13 маусымдағы № 161-ө Өкімі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7E69" w:rsidRDefault="00CE7E6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E7E69"/>
    <w:rsid w:val="00CE7E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E7E6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E7E6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E7E6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E7E6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E7E6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E7E6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E7E6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E7E6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9718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183</Words>
  <Characters>1044</Characters>
  <Application>Microsoft Office Word</Application>
  <DocSecurity>0</DocSecurity>
  <Lines>8</Lines>
  <Paragraphs>2</Paragraphs>
  <ScaleCrop>false</ScaleCrop>
  <Company>SPecialiST RePack</Company>
  <LinksUpToDate>false</LinksUpToDate>
  <CharactersWithSpaces>1225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Премьер-Министрінің 2007 жылғы 4 сәуірдегі № 82-ө өкіміне толықтыру енгізу туралы» Қазақстан Республикасы Премьер-Министрінің 2007 жылғы 13 маусымдағы № 161-ө Өкімі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2024-02-19T18:52:00Z</dcterms:created>
  <dcterms:modified xsi:type="dcterms:W3CDTF">2024-02-19T18:52:00Z</dcterms:modified>
</cp:coreProperties>
</file>