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23D2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9823D2">
            <w:pPr>
              <w:pStyle w:val="pc"/>
            </w:pPr>
            <w:r>
              <w:rPr>
                <w:rStyle w:val="s1"/>
                <w:sz w:val="28"/>
                <w:szCs w:val="28"/>
              </w:rPr>
              <w:t>Есилов Сансызбай Сейтжанович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823D2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9823D2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823D2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Общественного совета г. Нур-Султан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823D2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18.11.1951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823D2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Целиноградская область; </w:t>
            </w:r>
            <w:r>
              <w:t xml:space="preserve">Астраханский район; </w:t>
            </w:r>
            <w:r>
              <w:rPr>
                <w:rStyle w:val="s0"/>
              </w:rPr>
              <w:t>разъезд № 92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823D2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</w:t>
            </w:r>
            <w:hyperlink r:id="rId8" w:history="1">
              <w:r>
                <w:rPr>
                  <w:rStyle w:val="a4"/>
                </w:rPr>
                <w:t>сын</w:t>
              </w:r>
            </w:hyperlink>
            <w:r>
              <w:t xml:space="preserve"> и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823D2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823D2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инженерно-строительный институт (1979)</w:t>
            </w:r>
          </w:p>
          <w:p w:rsidR="00000000" w:rsidRDefault="009823D2">
            <w:pPr>
              <w:pStyle w:val="p"/>
            </w:pPr>
            <w:r>
              <w:rPr>
                <w:rStyle w:val="s0"/>
                <w:i/>
                <w:iCs/>
              </w:rPr>
              <w:t>Инженер-строитель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Алматинская высшая партийная школа (1986-1988)</w:t>
            </w:r>
          </w:p>
          <w:p w:rsidR="00000000" w:rsidRDefault="009823D2">
            <w:pPr>
              <w:pStyle w:val="p"/>
            </w:pPr>
            <w:r>
              <w:rPr>
                <w:rStyle w:val="s0"/>
                <w:i/>
                <w:iCs/>
              </w:rPr>
              <w:t>Преподаватель общественных дисциплин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b/>
                <w:bCs/>
                <w:sz w:val="22"/>
                <w:szCs w:val="22"/>
              </w:rPr>
              <w:t>Научные звания, степени, деятельность:</w:t>
            </w:r>
          </w:p>
          <w:p w:rsidR="00000000" w:rsidRDefault="009823D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Монтер, техник, старший мастер дистанции пути станции Джалтыр Астраханского района (1970-1975);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Астраханского райкома партии, Заведующий о</w:t>
            </w:r>
            <w:r>
              <w:rPr>
                <w:rStyle w:val="s0"/>
              </w:rPr>
              <w:t>рготделом, Секретарь Тенгизского райкома партии Целиноградской области (1975-1986);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отделом Целиноградского обкома партии (1988-1991);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Акмолинского территориального комитета по госимуществу (19</w:t>
            </w:r>
            <w:r>
              <w:rPr>
                <w:rStyle w:val="s0"/>
              </w:rPr>
              <w:t>91-1992);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Акмолинского территориального комитета по управлению госимуществом (05.1992-07.1993);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Акмолинской областной администрации (1993-1995);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Госкомитета Республики Казахстан по управлению госимуществом (1996-1997);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акима Акмолинской области (07.1997-12.1997);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города Астаны (12.1997-12.2000);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</w:t>
            </w:r>
            <w:r>
              <w:rPr>
                <w:rStyle w:val="s0"/>
              </w:rPr>
              <w:t xml:space="preserve"> акима города Астаны (01.2001-08.2007)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Другие должности:</w:t>
            </w:r>
          </w:p>
          <w:p w:rsidR="00000000" w:rsidRDefault="009823D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Председатель совета директоров АО «Астанаэнергосервис» (2000-2007)</w:t>
            </w:r>
          </w:p>
          <w:p w:rsidR="00000000" w:rsidRDefault="009823D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Совета ветеранов г. Астаны (с </w:t>
            </w:r>
            <w:hyperlink r:id="rId9" w:history="1">
              <w:r>
                <w:rPr>
                  <w:rStyle w:val="a4"/>
                </w:rPr>
                <w:t>02.2016</w:t>
              </w:r>
            </w:hyperlink>
            <w:r>
              <w:rPr>
                <w:rStyle w:val="s0"/>
              </w:rPr>
              <w:t>);</w:t>
            </w:r>
          </w:p>
          <w:p w:rsidR="00000000" w:rsidRDefault="009823D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Общественного совета Астаны, Нур-Султан (с </w:t>
            </w:r>
            <w:hyperlink r:id="rId10" w:history="1">
              <w:r>
                <w:rPr>
                  <w:rStyle w:val="a4"/>
                </w:rPr>
                <w:t>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Астанинского городского филиала партии «Отан» (1999-</w:t>
            </w:r>
            <w:r>
              <w:rPr>
                <w:rStyle w:val="s0"/>
              </w:rPr>
              <w:t>2000, 03.2003-07.2005), Член политсовета партии «Отан» (03.1999-11.1999, 11.2002-07.2006);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1" w:history="1">
              <w:r>
                <w:rPr>
                  <w:rStyle w:val="a4"/>
                </w:rPr>
                <w:t>партийному списку Н</w:t>
              </w:r>
              <w:r>
                <w:rPr>
                  <w:rStyle w:val="a4"/>
                </w:rPr>
                <w:t>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rStyle w:val="s0"/>
              </w:rPr>
              <w:t xml:space="preserve"> </w:t>
            </w:r>
            <w:hyperlink r:id="rId12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(27.08.2007-11.2011);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Секретарь маслихата города Астаны (01.2012-2016)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Ордена: </w:t>
            </w:r>
            <w:r>
              <w:rPr>
                <w:rStyle w:val="s0"/>
              </w:rPr>
              <w:t>«Курмет» (2001),</w:t>
            </w:r>
            <w:r>
              <w:rPr>
                <w:rStyle w:val="s1"/>
                <w:b w:val="0"/>
                <w:bCs w:val="0"/>
              </w:rPr>
              <w:t xml:space="preserve"> «Достык» 2-й степени (2008), </w:t>
            </w:r>
            <w:r>
              <w:rPr>
                <w:rStyle w:val="s0"/>
              </w:rPr>
              <w:t>«Барыс» І</w:t>
            </w:r>
            <w:r>
              <w:rPr>
                <w:rStyle w:val="s0"/>
                <w:lang w:val="en-US"/>
              </w:rPr>
              <w:t>II</w:t>
            </w:r>
            <w:r>
              <w:rPr>
                <w:rStyle w:val="s0"/>
              </w:rPr>
              <w:t xml:space="preserve"> степени (</w:t>
            </w:r>
            <w:hyperlink r:id="rId13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);</w:t>
            </w:r>
          </w:p>
          <w:p w:rsidR="00000000" w:rsidRDefault="009823D2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3D2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823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(1970-1972)</w:t>
            </w:r>
          </w:p>
        </w:tc>
      </w:tr>
    </w:tbl>
    <w:p w:rsidR="00000000" w:rsidRDefault="009823D2">
      <w:pPr>
        <w:pStyle w:val="p"/>
      </w:pPr>
      <w:r>
        <w:t> </w:t>
      </w:r>
    </w:p>
    <w:p w:rsidR="00000000" w:rsidRDefault="009823D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3D2" w:rsidRDefault="009823D2" w:rsidP="009823D2">
      <w:r>
        <w:separator/>
      </w:r>
    </w:p>
  </w:endnote>
  <w:endnote w:type="continuationSeparator" w:id="0">
    <w:p w:rsidR="009823D2" w:rsidRDefault="009823D2" w:rsidP="00982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3D2" w:rsidRDefault="009823D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3D2" w:rsidRDefault="009823D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3D2" w:rsidRDefault="009823D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3D2" w:rsidRDefault="009823D2" w:rsidP="009823D2">
      <w:r>
        <w:separator/>
      </w:r>
    </w:p>
  </w:footnote>
  <w:footnote w:type="continuationSeparator" w:id="0">
    <w:p w:rsidR="009823D2" w:rsidRDefault="009823D2" w:rsidP="009823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3D2" w:rsidRDefault="009823D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3D2" w:rsidRDefault="009823D2" w:rsidP="009823D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3D2" w:rsidRPr="009823D2" w:rsidRDefault="009823D2" w:rsidP="009823D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Есилов Сансызбай Сейтжанович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3D2" w:rsidRDefault="009823D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3D2"/>
    <w:rsid w:val="00982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23D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23D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23D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23D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23D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23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23D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23D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23D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23D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23D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23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44839" TargetMode="External"/><Relationship Id="rId13" Type="http://schemas.openxmlformats.org/officeDocument/2006/relationships/hyperlink" Target="http://online.zakon.kz/Document/?doc_id=363422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01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17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link_id=10068756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677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</Words>
  <Characters>2564</Characters>
  <Application>Microsoft Office Word</Application>
  <DocSecurity>0</DocSecurity>
  <Lines>21</Lines>
  <Paragraphs>6</Paragraphs>
  <ScaleCrop>false</ScaleCrop>
  <Company/>
  <LinksUpToDate>false</LinksUpToDate>
  <CharactersWithSpaces>3007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Есилов Сансызбай Сейтжанович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2023-10-16T07:37:00Z</dcterms:created>
  <dcterms:modified xsi:type="dcterms:W3CDTF">2023-10-16T07:37:00Z</dcterms:modified>
</cp:coreProperties>
</file>