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644E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644E6">
            <w:pPr>
              <w:pStyle w:val="pc"/>
            </w:pPr>
            <w:r>
              <w:rPr>
                <w:rStyle w:val="s1"/>
                <w:sz w:val="28"/>
                <w:szCs w:val="28"/>
              </w:rPr>
              <w:t>Джакупов Кабибулла Кабенович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644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644E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644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644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16.09.1949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644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Уральская область; Казталов</w:t>
            </w:r>
            <w:r>
              <w:t xml:space="preserve">ский район; </w:t>
            </w:r>
            <w:r>
              <w:rPr>
                <w:rStyle w:val="s0"/>
              </w:rPr>
              <w:t>пос. Казталовка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644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644E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Джакупова Баян Сисеновна (1949 г.р.)</w:t>
            </w:r>
          </w:p>
          <w:p w:rsidR="00000000" w:rsidRDefault="007644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сыновья - Жасулан (1974 г.р.), Аслан (1977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644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644E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</w:t>
            </w:r>
            <w:r>
              <w:t>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644E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инженерно-строительный институт (1972)</w:t>
            </w:r>
          </w:p>
          <w:p w:rsidR="00000000" w:rsidRDefault="007644E6">
            <w:pPr>
              <w:pStyle w:val="p"/>
            </w:pPr>
            <w:r>
              <w:rPr>
                <w:rStyle w:val="s0"/>
                <w:i/>
                <w:iCs/>
              </w:rPr>
              <w:t>Инженер-строитель</w:t>
            </w:r>
          </w:p>
          <w:p w:rsidR="00000000" w:rsidRDefault="007644E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(1989)</w:t>
            </w:r>
          </w:p>
          <w:p w:rsidR="00000000" w:rsidRDefault="007644E6">
            <w:pPr>
              <w:pStyle w:val="p"/>
            </w:pPr>
            <w:r>
              <w:rPr>
                <w:rStyle w:val="s0"/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технических наук, тема диссертации: «Облицовочные материалы на основе отходов камнепиления известняка-ракушечника» (1996);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Член-корреспондент Национальной инженерной академии Республики Казахстан (2004);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К</w:t>
            </w:r>
            <w:r>
              <w:rPr>
                <w:rStyle w:val="s0"/>
              </w:rPr>
              <w:t>азахской национальной академии естественных наук (1997), Международной академии экологии (1997), Международной академии туризма и краеведения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Монтер Казталовского районного узла связи (1966);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инженер, начальник ПМК треста «Уральсксельстрой» (1972-1977);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 «Облмежколхозстроя» Уральской области (1977-1978);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 треста «Уральскколхозстрой» (1977-1981);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Уральского горис</w:t>
            </w:r>
            <w:r>
              <w:rPr>
                <w:rStyle w:val="s0"/>
              </w:rPr>
              <w:t>полкома (1981-1983);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Промышленного райисполкома г. Уральска (1983-1987);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Ленинского райкома Компартии Казахстана г. Уральска (1987-1988);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Уральского горкома Компартии Казахстана (1988-1989</w:t>
            </w:r>
            <w:r>
              <w:rPr>
                <w:rStyle w:val="s0"/>
              </w:rPr>
              <w:t>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Уральского городского Совета народных депутатов (1989-1992);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Глава Уральской городской администрации (02.1992-01.1993);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Глава Западно-Казахстанской областной администрации (01.1993-10.1995);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Западно-Казахста</w:t>
            </w:r>
            <w:r>
              <w:rPr>
                <w:rStyle w:val="s0"/>
              </w:rPr>
              <w:t>нской области (10.1995-12.2000);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вице-министр транспорта и коммуникаций Республики Казахстан (01.2001-06.2003);</w:t>
            </w:r>
          </w:p>
          <w:p w:rsidR="00000000" w:rsidRDefault="007644E6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Руководителя Канцелярии Премьер-Министра Республики Казахстан - представитель Правительства в Парламенте Республики Казахстан (с 07.2003), Сенате Парламента Республики Казахстан (11.2004-08.2007)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7644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Кандидат в депутаты Верховного Совета КазССР 12-го созыва (1990);</w:t>
            </w:r>
          </w:p>
          <w:p w:rsidR="00000000" w:rsidRDefault="007644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4"/>
                </w:rPr>
                <w:t>партийному списку Народно-Демократической па</w:t>
              </w:r>
              <w:r>
                <w:rPr>
                  <w:rStyle w:val="a4"/>
                </w:rPr>
                <w:t>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>, Член Комитета по международным делам, обороне и безопасности (с 09.2007) (18.08.2007-2012);</w:t>
            </w:r>
          </w:p>
          <w:p w:rsidR="00000000" w:rsidRDefault="007644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</w:t>
            </w:r>
            <w:r>
              <w:rPr>
                <w:rStyle w:val="s0"/>
              </w:rPr>
              <w:t xml:space="preserve">ндидат в депутаты Мажилиса Парламента Республики Казахстан V созыва </w:t>
            </w:r>
            <w:hyperlink r:id="rId10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1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 xml:space="preserve"> (с 18.01.2012); </w:t>
            </w:r>
            <w:r>
              <w:rPr>
                <w:rStyle w:val="s0"/>
              </w:rPr>
              <w:t>Заместитель Председателя Мажилиса Парламента Республики Казахстан V созыва (</w:t>
            </w:r>
            <w:hyperlink r:id="rId12" w:history="1">
              <w:r>
                <w:rPr>
                  <w:rStyle w:val="a4"/>
                </w:rPr>
                <w:t>12.09.2012</w:t>
              </w:r>
            </w:hyperlink>
            <w:r>
              <w:rPr>
                <w:rStyle w:val="s0"/>
              </w:rPr>
              <w:t>-04.2014); П</w:t>
            </w:r>
            <w:r>
              <w:rPr>
                <w:rStyle w:val="s0"/>
              </w:rPr>
              <w:t>редседатель Мажилиса Парламента Республики Казахстан V созыва (04.2014-</w:t>
            </w:r>
            <w:hyperlink r:id="rId13" w:history="1">
              <w:r>
                <w:rPr>
                  <w:rStyle w:val="a4"/>
                </w:rPr>
                <w:t>20.01.2016</w:t>
              </w:r>
            </w:hyperlink>
            <w:r>
              <w:rPr>
                <w:rStyle w:val="s0"/>
              </w:rPr>
              <w:t>);</w:t>
            </w:r>
          </w:p>
          <w:p w:rsidR="00000000" w:rsidRDefault="007644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4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международным делам, обороне и безопасности Мажилиса Парламента РК (</w:t>
            </w:r>
            <w:hyperlink r:id="rId15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7644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644E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«Курмет» (1999), «Парасат» (2009), Святого князя Даниила Московского 2-й степени, «Барыс» ІІ степени (</w:t>
            </w:r>
            <w:hyperlink r:id="rId16" w:history="1">
              <w:r>
                <w:rPr>
                  <w:rStyle w:val="a4"/>
                </w:rPr>
                <w:t>12.2015</w:t>
              </w:r>
            </w:hyperlink>
            <w:r>
              <w:rPr>
                <w:rStyle w:val="s0"/>
              </w:rPr>
              <w:t>), «Барыс» І степени (23.10.2024);</w:t>
            </w:r>
          </w:p>
          <w:p w:rsidR="00000000" w:rsidRDefault="007644E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Медали;</w:t>
            </w:r>
          </w:p>
          <w:p w:rsidR="00000000" w:rsidRDefault="007644E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железнодо</w:t>
            </w:r>
            <w:r>
              <w:rPr>
                <w:rStyle w:val="s0"/>
              </w:rPr>
              <w:t>рожник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7644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4E6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644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Полковник запаса</w:t>
            </w:r>
          </w:p>
        </w:tc>
      </w:tr>
    </w:tbl>
    <w:p w:rsidR="00000000" w:rsidRDefault="007644E6">
      <w:pPr>
        <w:pStyle w:val="p"/>
      </w:pPr>
      <w:r>
        <w:t> </w:t>
      </w:r>
    </w:p>
    <w:p w:rsidR="00000000" w:rsidRDefault="007644E6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4E6" w:rsidRDefault="007644E6" w:rsidP="007644E6">
      <w:r>
        <w:separator/>
      </w:r>
    </w:p>
  </w:endnote>
  <w:endnote w:type="continuationSeparator" w:id="0">
    <w:p w:rsidR="007644E6" w:rsidRDefault="007644E6" w:rsidP="00764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6" w:rsidRDefault="007644E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6" w:rsidRDefault="007644E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6" w:rsidRDefault="007644E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4E6" w:rsidRDefault="007644E6" w:rsidP="007644E6">
      <w:r>
        <w:separator/>
      </w:r>
    </w:p>
  </w:footnote>
  <w:footnote w:type="continuationSeparator" w:id="0">
    <w:p w:rsidR="007644E6" w:rsidRDefault="007644E6" w:rsidP="007644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6" w:rsidRDefault="007644E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6" w:rsidRDefault="007644E6" w:rsidP="007644E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4E6" w:rsidRPr="007644E6" w:rsidRDefault="007644E6" w:rsidP="007644E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Джакупов Кабибулла Кабенович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6" w:rsidRDefault="007644E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4E6"/>
    <w:rsid w:val="00764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644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44E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644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644E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644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644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644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44E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644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644E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644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644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74745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25103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0465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840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6508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yperlink" Target="http://online.zakon.kz/Document/?doc_id=3229744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658</Words>
  <Characters>3751</Characters>
  <Application>Microsoft Office Word</Application>
  <DocSecurity>0</DocSecurity>
  <Lines>31</Lines>
  <Paragraphs>8</Paragraphs>
  <ScaleCrop>false</ScaleCrop>
  <Company/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2024-10-23T10:43:00Z</dcterms:created>
  <dcterms:modified xsi:type="dcterms:W3CDTF">2024-10-23T10:43:00Z</dcterms:modified>
</cp:coreProperties>
</file>