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46"/>
        <w:gridCol w:w="6817"/>
      </w:tblGrid>
      <w:tr w:rsidR="00000000">
        <w:tc>
          <w:tcPr>
            <w:tcW w:w="72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8660B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533525" cy="2047875"/>
                  <wp:effectExtent l="0" t="0" r="9525" b="9525"/>
                  <wp:docPr id="1" name="Title1_Image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Title1_Image1" descr="http://192.168.0.93/api/DocumentObject/GetImageAsync?ImageId=4014499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33525" cy="2047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74" w:type="pct"/>
            <w:vAlign w:val="center"/>
            <w:hideMark/>
          </w:tcPr>
          <w:p w:rsidR="00000000" w:rsidRDefault="0028660B">
            <w:pPr>
              <w:jc w:val="center"/>
            </w:pPr>
            <w:r>
              <w:rPr>
                <w:rStyle w:val="s1"/>
                <w:sz w:val="28"/>
                <w:szCs w:val="28"/>
              </w:rPr>
              <w:t>Кадамбаев Токтарбай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28660B"/>
        </w:tc>
        <w:tc>
          <w:tcPr>
            <w:tcW w:w="4274" w:type="pct"/>
            <w:vAlign w:val="center"/>
            <w:hideMark/>
          </w:tcPr>
          <w:p w:rsidR="00000000" w:rsidRDefault="0028660B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28660B"/>
        </w:tc>
        <w:tc>
          <w:tcPr>
            <w:tcW w:w="42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660B">
            <w:pPr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Экс-Депутат Мажилиса Парламента Республики Казахстан</w:t>
            </w:r>
          </w:p>
        </w:tc>
      </w:tr>
      <w:tr w:rsidR="00000000">
        <w:trPr>
          <w:trHeight w:val="66"/>
        </w:trPr>
        <w:tc>
          <w:tcPr>
            <w:tcW w:w="0" w:type="auto"/>
            <w:vMerge/>
            <w:vAlign w:val="center"/>
            <w:hideMark/>
          </w:tcPr>
          <w:p w:rsidR="00000000" w:rsidRDefault="0028660B"/>
        </w:tc>
        <w:tc>
          <w:tcPr>
            <w:tcW w:w="42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660B">
            <w:pPr>
              <w:spacing w:line="66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13.07.1944</w:t>
            </w:r>
          </w:p>
        </w:tc>
      </w:tr>
      <w:tr w:rsidR="00000000">
        <w:trPr>
          <w:trHeight w:val="82"/>
        </w:trPr>
        <w:tc>
          <w:tcPr>
            <w:tcW w:w="0" w:type="auto"/>
            <w:vMerge/>
            <w:vAlign w:val="center"/>
            <w:hideMark/>
          </w:tcPr>
          <w:p w:rsidR="00000000" w:rsidRDefault="0028660B"/>
        </w:tc>
        <w:tc>
          <w:tcPr>
            <w:tcW w:w="42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660B">
            <w:pPr>
              <w:spacing w:line="82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КазССР; Кустанайская область; Кустанай</w:t>
            </w:r>
            <w:r>
              <w:t xml:space="preserve">ский район; </w:t>
            </w:r>
            <w:r>
              <w:rPr>
                <w:rStyle w:val="s0"/>
              </w:rPr>
              <w:t>пос. Аксу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28660B"/>
        </w:tc>
        <w:tc>
          <w:tcPr>
            <w:tcW w:w="42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660B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28660B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Кадамбаева Батима Сахановна</w:t>
            </w:r>
          </w:p>
          <w:p w:rsidR="00000000" w:rsidRDefault="0028660B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</w:t>
            </w:r>
            <w:r>
              <w:t xml:space="preserve"> дочери - Алия </w:t>
            </w:r>
            <w:r>
              <w:rPr>
                <w:rStyle w:val="s0"/>
              </w:rPr>
              <w:t>(1968 г.р.), Гульмира (1978 г.р.), сын - Даулет (1970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28660B"/>
        </w:tc>
        <w:tc>
          <w:tcPr>
            <w:tcW w:w="42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660B">
            <w:pPr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28660B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660B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28660B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Кустанайский сельскохозяйственный институт (1980);</w:t>
            </w:r>
          </w:p>
          <w:p w:rsidR="00000000" w:rsidRDefault="0028660B">
            <w:r>
              <w:rPr>
                <w:rStyle w:val="s0"/>
                <w:i/>
                <w:iCs/>
              </w:rPr>
              <w:t>Зооинженер</w:t>
            </w:r>
          </w:p>
          <w:p w:rsidR="00000000" w:rsidRDefault="0028660B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Алма-Атинская высшая партийная школа (1985)</w:t>
            </w:r>
          </w:p>
          <w:p w:rsidR="00000000" w:rsidRDefault="0028660B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Кустанайский государственный университет им. А. Байтурсынова (1996, заочно)</w:t>
            </w:r>
          </w:p>
          <w:p w:rsidR="00000000" w:rsidRDefault="0028660B">
            <w:r>
              <w:rPr>
                <w:rStyle w:val="s0"/>
                <w:i/>
                <w:iCs/>
              </w:rPr>
              <w:t>Юрист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660B"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28660B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</w:t>
            </w:r>
            <w:r>
              <w:rPr>
                <w:rStyle w:val="s0"/>
              </w:rPr>
              <w:t>идат экономических наук (1999);</w:t>
            </w:r>
          </w:p>
          <w:p w:rsidR="00000000" w:rsidRDefault="0028660B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Член-корреспондент Международной академии информатизации (1997)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660B">
            <w:r>
              <w:rPr>
                <w:rStyle w:val="s1"/>
              </w:rPr>
              <w:t>Трудовой стаж:</w:t>
            </w:r>
          </w:p>
          <w:p w:rsidR="00000000" w:rsidRDefault="0028660B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Учитель в школе (1963);</w:t>
            </w:r>
          </w:p>
          <w:p w:rsidR="00000000" w:rsidRDefault="0028660B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Секретарь комитета комсомола совхозов (1966-1969);</w:t>
            </w:r>
          </w:p>
          <w:p w:rsidR="00000000" w:rsidRDefault="0028660B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рабкома, секретарь партк</w:t>
            </w:r>
            <w:r>
              <w:rPr>
                <w:rStyle w:val="s0"/>
              </w:rPr>
              <w:t>ома совхоза «Кайракольский», секретарь парткома колхоза «Колос» (1969-1977);</w:t>
            </w:r>
          </w:p>
          <w:p w:rsidR="00000000" w:rsidRDefault="0028660B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Секретарь, второй секретарь Тарановского райкома Компартии Казахстана (1977-1986);</w:t>
            </w:r>
          </w:p>
          <w:p w:rsidR="00000000" w:rsidRDefault="0028660B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Орджоникидзевского райисполкома (1986-1991);</w:t>
            </w:r>
          </w:p>
          <w:p w:rsidR="00000000" w:rsidRDefault="0028660B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Куст</w:t>
            </w:r>
            <w:r>
              <w:rPr>
                <w:rStyle w:val="s0"/>
              </w:rPr>
              <w:t>анайского областного комитета по управлению государственным имуществом и приватизации (04.1991-08.1991);</w:t>
            </w:r>
          </w:p>
          <w:p w:rsidR="00000000" w:rsidRDefault="0028660B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Кустанайского территориального комитета по государственному имуществу (08.1991-03.1993);</w:t>
            </w:r>
          </w:p>
          <w:p w:rsidR="00000000" w:rsidRDefault="0028660B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главы Кустанайской обла</w:t>
            </w:r>
            <w:r>
              <w:rPr>
                <w:rStyle w:val="s0"/>
              </w:rPr>
              <w:t>стной администрации - председатель территориального комитета по управлению государственным имуществом (03.1993-09.1995);</w:t>
            </w:r>
          </w:p>
          <w:p w:rsidR="00000000" w:rsidRDefault="0028660B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Аким Кустанайской области (09.1995-08.1998);</w:t>
            </w:r>
          </w:p>
          <w:p w:rsidR="00000000" w:rsidRDefault="0028660B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Антимонопольного комитета по Кустанайской области (04.1999-08.1999);</w:t>
            </w:r>
          </w:p>
          <w:p w:rsidR="00000000" w:rsidRDefault="0028660B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3"/>
                </w:rPr>
                <w:t>Заместитель Председателя Агентства Республики Казахстан по государственным закупкам</w:t>
              </w:r>
            </w:hyperlink>
            <w:r>
              <w:t>, Комитета по госзак</w:t>
            </w:r>
            <w:r>
              <w:t xml:space="preserve">упкам </w:t>
            </w:r>
            <w:r>
              <w:rPr>
                <w:rStyle w:val="s0"/>
              </w:rPr>
              <w:t>Министерства финансов Республики Казахстан</w:t>
            </w:r>
            <w:r>
              <w:t xml:space="preserve"> (02.2000-01.2005);</w:t>
            </w:r>
          </w:p>
          <w:p w:rsidR="00000000" w:rsidRDefault="0028660B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Начальник Управления Комитета финансового контроля и государственных закупок по Костанайской области Министерства финансов Республики Казахстан (01.2005-08.2007)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660B">
            <w:r>
              <w:rPr>
                <w:rStyle w:val="s1"/>
              </w:rPr>
              <w:t>Выборные должно</w:t>
            </w:r>
            <w:r>
              <w:rPr>
                <w:rStyle w:val="s1"/>
              </w:rPr>
              <w:t>сти, депутатство:</w:t>
            </w:r>
          </w:p>
          <w:p w:rsidR="00000000" w:rsidRDefault="0028660B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Кандидат в депутаты Мажилиса Парламента Республики Казахстан IV созыва по </w:t>
            </w:r>
            <w:hyperlink r:id="rId9" w:history="1">
              <w:r>
                <w:rPr>
                  <w:rStyle w:val="a3"/>
                </w:rPr>
                <w:t>партийному списку Народно-Демократической партии «Нур Отан»</w:t>
              </w:r>
            </w:hyperlink>
            <w:r>
              <w:t xml:space="preserve"> (12.07.2007), </w:t>
            </w:r>
            <w:hyperlink r:id="rId10" w:history="1">
              <w:r>
                <w:rPr>
                  <w:rStyle w:val="a3"/>
                </w:rPr>
                <w:t>Депутат Мажилиса Парламента Республики Казахстан IV созыва</w:t>
              </w:r>
            </w:hyperlink>
            <w:r>
              <w:rPr>
                <w:rStyle w:val="s0"/>
              </w:rPr>
              <w:t xml:space="preserve"> (c 27.08.2007), Член комитета по финансам и бюджету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660B">
            <w:r>
              <w:rPr>
                <w:rStyle w:val="s1"/>
              </w:rPr>
              <w:t xml:space="preserve">Партийная принадлежность: </w:t>
            </w:r>
          </w:p>
          <w:p w:rsidR="00000000" w:rsidRDefault="0028660B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НДП «Нур Отан»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660B"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28660B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Ордена: «Курмет» (2001), «Знак Почета» (дважды</w:t>
            </w:r>
            <w:r>
              <w:t>)</w:t>
            </w:r>
          </w:p>
          <w:p w:rsidR="00000000" w:rsidRDefault="0028660B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660B">
            <w:r>
              <w:rPr>
                <w:rStyle w:val="s1"/>
              </w:rPr>
              <w:t>Научные, литературные труды, публикации:</w:t>
            </w:r>
          </w:p>
          <w:p w:rsidR="00000000" w:rsidRDefault="0028660B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Автор книги «Управление имуществом на промышленном предприятии» (1999</w:t>
            </w:r>
            <w:r>
              <w:rPr>
                <w:rStyle w:val="s0"/>
              </w:rPr>
              <w:t>), ряда публикаций в прессе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660B">
            <w:r>
              <w:rPr>
                <w:rStyle w:val="s1"/>
              </w:rPr>
              <w:t>Воинская служба, звания:</w:t>
            </w:r>
          </w:p>
          <w:p w:rsidR="00000000" w:rsidRDefault="0028660B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Служба в Советской Армии (1963-1966)</w:t>
            </w:r>
          </w:p>
        </w:tc>
      </w:tr>
    </w:tbl>
    <w:p w:rsidR="00000000" w:rsidRDefault="0028660B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660B" w:rsidRDefault="0028660B" w:rsidP="0028660B">
      <w:r>
        <w:separator/>
      </w:r>
    </w:p>
  </w:endnote>
  <w:endnote w:type="continuationSeparator" w:id="0">
    <w:p w:rsidR="0028660B" w:rsidRDefault="0028660B" w:rsidP="002866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660B" w:rsidRDefault="0028660B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660B" w:rsidRDefault="0028660B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660B" w:rsidRDefault="0028660B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660B" w:rsidRDefault="0028660B" w:rsidP="0028660B">
      <w:r>
        <w:separator/>
      </w:r>
    </w:p>
  </w:footnote>
  <w:footnote w:type="continuationSeparator" w:id="0">
    <w:p w:rsidR="0028660B" w:rsidRDefault="0028660B" w:rsidP="002866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660B" w:rsidRDefault="0028660B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660B" w:rsidRDefault="0028660B" w:rsidP="0028660B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8660B" w:rsidRPr="0028660B" w:rsidRDefault="0028660B" w:rsidP="0028660B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Кадамбаев Токтарбай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660B" w:rsidRDefault="0028660B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8660B"/>
    <w:rsid w:val="002866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28660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8660B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28660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8660B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28660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8660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28660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8660B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28660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8660B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28660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8660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118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12019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172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449</Words>
  <Characters>2565</Characters>
  <Application>Microsoft Office Word</Application>
  <DocSecurity>0</DocSecurity>
  <Lines>21</Lines>
  <Paragraphs>6</Paragraphs>
  <ScaleCrop>false</ScaleCrop>
  <Company>SPecialiST RePack</Company>
  <LinksUpToDate>false</LinksUpToDate>
  <CharactersWithSpaces>3008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Кадамбаев Токтарбай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2024-01-12T19:54:00Z</dcterms:created>
  <dcterms:modified xsi:type="dcterms:W3CDTF">2024-01-12T19:54:00Z</dcterms:modified>
</cp:coreProperties>
</file>