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4BC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17 июля 2007 года № 601 «Об утверждении квалификационных требований к аудиторской деятельности» (с изменениями по состоянию на 10.11.2011 г.) (утратило силу)</w:t>
      </w:r>
    </w:p>
    <w:p w:rsidR="00000000" w:rsidRDefault="00884BCC">
      <w:pPr>
        <w:ind w:firstLine="400"/>
        <w:jc w:val="both"/>
      </w:pPr>
      <w:r>
        <w:rPr>
          <w:rStyle w:val="s0"/>
        </w:rPr>
        <w:t> </w:t>
      </w:r>
    </w:p>
    <w:p w:rsidR="00000000" w:rsidRDefault="00884BCC">
      <w:pPr>
        <w:ind w:firstLine="400"/>
        <w:jc w:val="both"/>
      </w:pPr>
      <w:r>
        <w:rPr>
          <w:rStyle w:val="s0"/>
        </w:rPr>
        <w:t>Опубликовано: «Казахстанская правда» от 19 июля 2007 г. № 109 (25354)</w:t>
      </w:r>
      <w:r>
        <w:t xml:space="preserve"> </w:t>
      </w:r>
    </w:p>
    <w:p w:rsidR="00000000" w:rsidRDefault="00884BCC">
      <w:pPr>
        <w:ind w:firstLine="400"/>
        <w:jc w:val="both"/>
      </w:pPr>
      <w:r>
        <w:rPr>
          <w:rStyle w:val="s0"/>
        </w:rPr>
        <w:t> </w:t>
      </w:r>
    </w:p>
    <w:p w:rsidR="00000000" w:rsidRDefault="00884BCC">
      <w:pPr>
        <w:ind w:firstLine="400"/>
        <w:jc w:val="both"/>
      </w:pPr>
      <w:r>
        <w:t>Внесены изменения:</w:t>
      </w:r>
    </w:p>
    <w:p w:rsidR="00000000" w:rsidRDefault="00884BCC">
      <w:pPr>
        <w:ind w:firstLine="400"/>
        <w:jc w:val="both"/>
      </w:pPr>
      <w:r>
        <w:t> </w:t>
      </w:r>
    </w:p>
    <w:p w:rsidR="00000000" w:rsidRDefault="00884BCC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06.05.09 г. № 639 (введено в действие по истечении двадцатиодн</w:t>
      </w:r>
      <w:r>
        <w:rPr>
          <w:rStyle w:val="s0"/>
        </w:rPr>
        <w:t xml:space="preserve">одневного срока после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884BCC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10.11.11 г. № 1318 (введено в де</w:t>
      </w:r>
      <w:r>
        <w:rPr>
          <w:rStyle w:val="s0"/>
        </w:rPr>
        <w:t>йствие с 31 января 2012 года).</w:t>
      </w:r>
    </w:p>
    <w:p w:rsidR="00000000" w:rsidRDefault="00884BCC">
      <w:pPr>
        <w:ind w:firstLine="400"/>
        <w:jc w:val="both"/>
      </w:pPr>
      <w:r>
        <w:t> </w:t>
      </w:r>
    </w:p>
    <w:p w:rsidR="00000000" w:rsidRDefault="00884BC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 ноября 2012 года № 1434</w:t>
      </w:r>
    </w:p>
    <w:p w:rsidR="00000000" w:rsidRDefault="00884BCC">
      <w:pPr>
        <w:ind w:firstLine="400"/>
        <w:jc w:val="both"/>
      </w:pPr>
      <w:r>
        <w:t> </w:t>
      </w:r>
    </w:p>
    <w:p w:rsidR="00000000" w:rsidRDefault="00884BCC">
      <w:pPr>
        <w:ind w:firstLine="400"/>
        <w:jc w:val="both"/>
      </w:pPr>
      <w:r>
        <w:t>Предыдущие редакции:</w:t>
      </w:r>
    </w:p>
    <w:p w:rsidR="00000000" w:rsidRDefault="00884BCC">
      <w:pPr>
        <w:ind w:firstLine="400"/>
        <w:jc w:val="both"/>
      </w:pPr>
      <w:r>
        <w:rPr>
          <w:rStyle w:val="s0"/>
        </w:rPr>
        <w:t> </w:t>
      </w:r>
    </w:p>
    <w:p w:rsidR="00000000" w:rsidRDefault="00884BCC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06.05.09 г.</w:t>
      </w:r>
    </w:p>
    <w:p w:rsidR="00000000" w:rsidRDefault="00884BCC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10.11.11 г.</w:t>
      </w:r>
    </w:p>
    <w:p w:rsidR="00000000" w:rsidRDefault="00884BCC"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4BCC" w:rsidRDefault="00884BCC" w:rsidP="00884BCC">
      <w:r>
        <w:separator/>
      </w:r>
    </w:p>
  </w:endnote>
  <w:endnote w:type="continuationSeparator" w:id="0">
    <w:p w:rsidR="00884BCC" w:rsidRDefault="00884BCC" w:rsidP="00884B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BCC" w:rsidRDefault="00884BC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BCC" w:rsidRDefault="00884BC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BCC" w:rsidRDefault="00884BC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4BCC" w:rsidRDefault="00884BCC" w:rsidP="00884BCC">
      <w:r>
        <w:separator/>
      </w:r>
    </w:p>
  </w:footnote>
  <w:footnote w:type="continuationSeparator" w:id="0">
    <w:p w:rsidR="00884BCC" w:rsidRDefault="00884BCC" w:rsidP="00884B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BCC" w:rsidRDefault="00884BC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BCC" w:rsidRDefault="00884BCC" w:rsidP="00884B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4BCC" w:rsidRPr="00884BCC" w:rsidRDefault="00884BCC" w:rsidP="00884B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17.07.2007 № 601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BCC" w:rsidRDefault="00884BC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4BCC"/>
    <w:rsid w:val="00884B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4B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4B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4B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4BC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4B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4B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4B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4BC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1629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16293" TargetMode="External"/><Relationship Id="rId12" Type="http://schemas.openxmlformats.org/officeDocument/2006/relationships/hyperlink" Target="http://online.zakon.kz/Document/?doc_id=3114437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1636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29322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8246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1086</Characters>
  <Application>Microsoft Office Word</Application>
  <DocSecurity>0</DocSecurity>
  <Lines>9</Lines>
  <Paragraphs>2</Paragraphs>
  <ScaleCrop>false</ScaleCrop>
  <Company/>
  <LinksUpToDate>false</LinksUpToDate>
  <CharactersWithSpaces>1192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17.07.2007 № 601 (©Paragraph 2023)</dc:title>
  <dc:subject/>
  <dc:creator>Сергей М</dc:creator>
  <cp:keywords/>
  <dc:description/>
  <cp:lastModifiedBy>Сергей М</cp:lastModifiedBy>
  <cp:revision>2</cp:revision>
  <dcterms:created xsi:type="dcterms:W3CDTF">2023-11-15T04:46:00Z</dcterms:created>
  <dcterms:modified xsi:type="dcterms:W3CDTF">2023-11-15T04:46:00Z</dcterms:modified>
</cp:coreProperties>
</file>