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6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22 июня 2007 года № 221 «Об утверждении Правил ведения бухгалтерского учета» (утратил силу)</w:t>
      </w:r>
    </w:p>
    <w:p w:rsidR="00000000" w:rsidRDefault="00C616D6">
      <w:r>
        <w:t> </w:t>
      </w:r>
    </w:p>
    <w:p w:rsidR="00000000" w:rsidRDefault="00C616D6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11 июля 2007 года под № 4802</w:t>
      </w:r>
    </w:p>
    <w:p w:rsidR="00000000" w:rsidRDefault="00C616D6">
      <w:r>
        <w:t> </w:t>
      </w:r>
    </w:p>
    <w:p w:rsidR="00000000" w:rsidRDefault="00C616D6">
      <w:pPr>
        <w:ind w:firstLine="400"/>
        <w:jc w:val="both"/>
      </w:pPr>
      <w:r>
        <w:t xml:space="preserve">Опубликован: «Юридическая газета» от 24 августа 2007 г. № 130 (1333); </w:t>
      </w:r>
      <w:r>
        <w:rPr>
          <w:rStyle w:val="s0"/>
        </w:rPr>
        <w:t>«Официальная газета» от 29 сентября 2007 года № 39 (3</w:t>
      </w:r>
      <w:r>
        <w:rPr>
          <w:rStyle w:val="s0"/>
        </w:rPr>
        <w:t>53)</w:t>
      </w:r>
    </w:p>
    <w:p w:rsidR="00000000" w:rsidRDefault="00C616D6">
      <w:pPr>
        <w:ind w:firstLine="400"/>
        <w:jc w:val="both"/>
      </w:pPr>
      <w:r>
        <w:rPr>
          <w:rStyle w:val="s0"/>
        </w:rPr>
        <w:t> </w:t>
      </w:r>
    </w:p>
    <w:p w:rsidR="00000000" w:rsidRDefault="00C616D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 февраля 2012 года № 104</w:t>
      </w:r>
    </w:p>
    <w:p w:rsidR="00000000" w:rsidRDefault="00C616D6">
      <w:pPr>
        <w:ind w:firstLine="400"/>
        <w:jc w:val="both"/>
      </w:pPr>
      <w:r>
        <w:rPr>
          <w:rStyle w:val="s0"/>
        </w:rPr>
        <w:t> </w:t>
      </w:r>
    </w:p>
    <w:p w:rsidR="00000000" w:rsidRDefault="00C616D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6D6" w:rsidRDefault="00C616D6" w:rsidP="00C616D6">
      <w:r>
        <w:separator/>
      </w:r>
    </w:p>
  </w:endnote>
  <w:endnote w:type="continuationSeparator" w:id="0">
    <w:p w:rsidR="00C616D6" w:rsidRDefault="00C616D6" w:rsidP="00C61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D6" w:rsidRDefault="00C616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D6" w:rsidRDefault="00C616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D6" w:rsidRDefault="00C616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6D6" w:rsidRDefault="00C616D6" w:rsidP="00C616D6">
      <w:r>
        <w:separator/>
      </w:r>
    </w:p>
  </w:footnote>
  <w:footnote w:type="continuationSeparator" w:id="0">
    <w:p w:rsidR="00C616D6" w:rsidRDefault="00C616D6" w:rsidP="00C616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D6" w:rsidRDefault="00C616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D6" w:rsidRDefault="00C616D6" w:rsidP="00C616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6D6" w:rsidRPr="00C616D6" w:rsidRDefault="00C616D6" w:rsidP="00C616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22.06.2007 № 221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D6" w:rsidRDefault="00C616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6D6"/>
    <w:rsid w:val="00C61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616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6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6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6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616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6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6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6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3730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490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22.06.2007 № 221 (©Paragraph 2023)</dc:title>
  <dc:subject/>
  <dc:creator>Сергей М</dc:creator>
  <cp:keywords/>
  <dc:description/>
  <cp:lastModifiedBy>Сергей М</cp:lastModifiedBy>
  <cp:revision>2</cp:revision>
  <dcterms:created xsi:type="dcterms:W3CDTF">2023-11-16T19:03:00Z</dcterms:created>
  <dcterms:modified xsi:type="dcterms:W3CDTF">2023-11-16T19:03:00Z</dcterms:modified>
</cp:coreProperties>
</file>